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6E" w:rsidRPr="00101CD5" w:rsidRDefault="00920B6E" w:rsidP="00920B6E">
      <w:pPr>
        <w:widowControl w:val="0"/>
        <w:jc w:val="center"/>
        <w:rPr>
          <w:b/>
          <w:caps/>
          <w:spacing w:val="-4"/>
          <w:sz w:val="26"/>
          <w:szCs w:val="26"/>
          <w:lang w:val="uk-UA"/>
        </w:rPr>
      </w:pPr>
      <w:r w:rsidRPr="00101CD5">
        <w:rPr>
          <w:b/>
          <w:caps/>
          <w:spacing w:val="-4"/>
          <w:sz w:val="26"/>
          <w:szCs w:val="26"/>
          <w:lang w:val="uk-UA"/>
        </w:rPr>
        <w:t>Міністерство освіти і науки України</w:t>
      </w:r>
    </w:p>
    <w:p w:rsidR="00920B6E" w:rsidRPr="00101CD5" w:rsidRDefault="00920B6E" w:rsidP="00920B6E">
      <w:pPr>
        <w:widowControl w:val="0"/>
        <w:jc w:val="center"/>
        <w:rPr>
          <w:b/>
          <w:caps/>
          <w:spacing w:val="-4"/>
          <w:sz w:val="26"/>
          <w:szCs w:val="26"/>
          <w:lang w:val="uk-UA"/>
        </w:rPr>
      </w:pPr>
      <w:r w:rsidRPr="00101CD5">
        <w:rPr>
          <w:b/>
          <w:caps/>
          <w:spacing w:val="-4"/>
          <w:sz w:val="26"/>
          <w:szCs w:val="26"/>
          <w:lang w:val="uk-UA"/>
        </w:rPr>
        <w:t xml:space="preserve">Миколаївський національний університет </w:t>
      </w:r>
    </w:p>
    <w:p w:rsidR="00920B6E" w:rsidRPr="00101CD5" w:rsidRDefault="00920B6E" w:rsidP="00920B6E">
      <w:pPr>
        <w:widowControl w:val="0"/>
        <w:jc w:val="center"/>
        <w:rPr>
          <w:b/>
          <w:spacing w:val="-4"/>
          <w:sz w:val="26"/>
          <w:szCs w:val="26"/>
          <w:lang w:val="uk-UA"/>
        </w:rPr>
      </w:pPr>
      <w:r w:rsidRPr="00101CD5">
        <w:rPr>
          <w:b/>
          <w:caps/>
          <w:spacing w:val="-4"/>
          <w:sz w:val="26"/>
          <w:szCs w:val="26"/>
          <w:lang w:val="uk-UA"/>
        </w:rPr>
        <w:t xml:space="preserve">імені </w:t>
      </w:r>
      <w:proofErr w:type="spellStart"/>
      <w:r w:rsidRPr="00101CD5">
        <w:rPr>
          <w:b/>
          <w:caps/>
          <w:spacing w:val="-4"/>
          <w:sz w:val="26"/>
          <w:szCs w:val="26"/>
          <w:lang w:val="uk-UA"/>
        </w:rPr>
        <w:t>В. О. Сухомлинськ</w:t>
      </w:r>
      <w:proofErr w:type="spellEnd"/>
      <w:r w:rsidRPr="00101CD5">
        <w:rPr>
          <w:b/>
          <w:caps/>
          <w:spacing w:val="-4"/>
          <w:sz w:val="26"/>
          <w:szCs w:val="26"/>
          <w:lang w:val="uk-UA"/>
        </w:rPr>
        <w:t>ого</w:t>
      </w:r>
    </w:p>
    <w:p w:rsidR="00920B6E" w:rsidRPr="00101CD5" w:rsidRDefault="00920B6E" w:rsidP="00920B6E">
      <w:pPr>
        <w:widowControl w:val="0"/>
        <w:jc w:val="center"/>
        <w:rPr>
          <w:b/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>Кафедра політології</w:t>
      </w: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ED0054">
      <w:pPr>
        <w:widowControl w:val="0"/>
        <w:spacing w:line="360" w:lineRule="auto"/>
        <w:ind w:left="5670"/>
        <w:rPr>
          <w:b/>
          <w:spacing w:val="-4"/>
          <w:sz w:val="26"/>
          <w:szCs w:val="26"/>
          <w:lang w:val="uk-UA"/>
        </w:rPr>
      </w:pPr>
      <w:r w:rsidRPr="00101CD5">
        <w:rPr>
          <w:b/>
          <w:spacing w:val="-4"/>
          <w:sz w:val="26"/>
          <w:szCs w:val="26"/>
          <w:lang w:val="uk-UA"/>
        </w:rPr>
        <w:t>ЗАТВЕРДЖУЮ</w:t>
      </w:r>
    </w:p>
    <w:p w:rsidR="00920B6E" w:rsidRPr="00101CD5" w:rsidRDefault="00920B6E" w:rsidP="00ED0054">
      <w:pPr>
        <w:widowControl w:val="0"/>
        <w:spacing w:line="360" w:lineRule="auto"/>
        <w:ind w:left="5670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>Проректор із науково-педагогічної роботи</w:t>
      </w:r>
      <w:r>
        <w:rPr>
          <w:spacing w:val="-4"/>
          <w:sz w:val="26"/>
          <w:szCs w:val="26"/>
          <w:lang w:val="uk-UA"/>
        </w:rPr>
        <w:t xml:space="preserve"> </w:t>
      </w:r>
      <w:r w:rsidR="00ED0054">
        <w:rPr>
          <w:spacing w:val="-4"/>
          <w:sz w:val="26"/>
          <w:szCs w:val="26"/>
        </w:rPr>
        <w:t>________</w:t>
      </w:r>
      <w:r w:rsidRPr="00101CD5">
        <w:rPr>
          <w:spacing w:val="-4"/>
          <w:sz w:val="26"/>
          <w:szCs w:val="26"/>
        </w:rPr>
        <w:t>____</w:t>
      </w:r>
      <w:r>
        <w:rPr>
          <w:spacing w:val="-4"/>
          <w:sz w:val="26"/>
          <w:szCs w:val="26"/>
          <w:lang w:val="uk-UA"/>
        </w:rPr>
        <w:t xml:space="preserve"> </w:t>
      </w:r>
      <w:r w:rsidRPr="00101CD5">
        <w:rPr>
          <w:spacing w:val="-4"/>
          <w:sz w:val="26"/>
          <w:szCs w:val="26"/>
          <w:lang w:val="uk-UA"/>
        </w:rPr>
        <w:t>Н. І. Василькова</w:t>
      </w:r>
    </w:p>
    <w:p w:rsidR="00920B6E" w:rsidRPr="00101CD5" w:rsidRDefault="00920B6E" w:rsidP="00ED0054">
      <w:pPr>
        <w:pStyle w:val="a6"/>
        <w:widowControl w:val="0"/>
        <w:spacing w:after="0" w:line="360" w:lineRule="auto"/>
        <w:ind w:left="5670"/>
        <w:rPr>
          <w:spacing w:val="-4"/>
          <w:sz w:val="26"/>
          <w:szCs w:val="26"/>
        </w:rPr>
      </w:pPr>
      <w:r w:rsidRPr="00101CD5">
        <w:rPr>
          <w:spacing w:val="-4"/>
          <w:sz w:val="26"/>
          <w:szCs w:val="26"/>
          <w:lang w:val="uk-UA"/>
        </w:rPr>
        <w:t xml:space="preserve">«28» серпня </w:t>
      </w:r>
      <w:r w:rsidRPr="00101CD5">
        <w:rPr>
          <w:spacing w:val="-4"/>
          <w:sz w:val="26"/>
          <w:szCs w:val="26"/>
        </w:rPr>
        <w:t>20</w:t>
      </w:r>
      <w:r w:rsidRPr="00101CD5">
        <w:rPr>
          <w:spacing w:val="-4"/>
          <w:sz w:val="26"/>
          <w:szCs w:val="26"/>
          <w:lang w:val="uk-UA"/>
        </w:rPr>
        <w:t>17</w:t>
      </w:r>
      <w:r w:rsidRPr="00101CD5">
        <w:rPr>
          <w:spacing w:val="-4"/>
          <w:sz w:val="26"/>
          <w:szCs w:val="26"/>
        </w:rPr>
        <w:t xml:space="preserve"> р.</w:t>
      </w:r>
    </w:p>
    <w:p w:rsidR="00920B6E" w:rsidRPr="00101CD5" w:rsidRDefault="00920B6E" w:rsidP="00ED0054">
      <w:pPr>
        <w:widowControl w:val="0"/>
        <w:spacing w:line="360" w:lineRule="auto"/>
        <w:ind w:left="5670"/>
        <w:rPr>
          <w:spacing w:val="-4"/>
          <w:sz w:val="26"/>
          <w:szCs w:val="26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</w:rPr>
      </w:pPr>
    </w:p>
    <w:p w:rsidR="00920B6E" w:rsidRPr="00101CD5" w:rsidRDefault="00920B6E" w:rsidP="00920B6E">
      <w:pPr>
        <w:widowControl w:val="0"/>
        <w:jc w:val="center"/>
        <w:rPr>
          <w:b/>
          <w:iCs/>
          <w:spacing w:val="-4"/>
          <w:sz w:val="26"/>
          <w:szCs w:val="26"/>
          <w:lang w:val="uk-UA"/>
        </w:rPr>
      </w:pPr>
    </w:p>
    <w:p w:rsidR="00920B6E" w:rsidRPr="006C52EB" w:rsidRDefault="00920B6E" w:rsidP="00920B6E">
      <w:pPr>
        <w:widowControl w:val="0"/>
        <w:jc w:val="center"/>
        <w:rPr>
          <w:b/>
          <w:iCs/>
          <w:spacing w:val="-4"/>
          <w:sz w:val="26"/>
          <w:szCs w:val="26"/>
        </w:rPr>
      </w:pPr>
    </w:p>
    <w:p w:rsidR="004D4704" w:rsidRPr="006C52EB" w:rsidRDefault="004D4704" w:rsidP="00920B6E">
      <w:pPr>
        <w:widowControl w:val="0"/>
        <w:jc w:val="center"/>
        <w:rPr>
          <w:b/>
          <w:iCs/>
          <w:spacing w:val="-4"/>
          <w:sz w:val="26"/>
          <w:szCs w:val="26"/>
        </w:rPr>
      </w:pPr>
    </w:p>
    <w:p w:rsidR="00920B6E" w:rsidRPr="00101CD5" w:rsidRDefault="00920B6E" w:rsidP="00920B6E">
      <w:pPr>
        <w:widowControl w:val="0"/>
        <w:jc w:val="center"/>
        <w:rPr>
          <w:b/>
          <w:iCs/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b/>
          <w:iCs/>
          <w:spacing w:val="-4"/>
          <w:sz w:val="26"/>
          <w:szCs w:val="26"/>
          <w:lang w:val="uk-UA"/>
        </w:rPr>
      </w:pPr>
      <w:r w:rsidRPr="00101CD5">
        <w:rPr>
          <w:b/>
          <w:iCs/>
          <w:spacing w:val="-4"/>
          <w:sz w:val="26"/>
          <w:szCs w:val="26"/>
          <w:lang w:val="uk-UA"/>
        </w:rPr>
        <w:t>РОБОЧА ПРОГРАМА НАВЧАЛЬНОЇ ДИСЦИПЛІНИ</w:t>
      </w:r>
    </w:p>
    <w:p w:rsidR="00920B6E" w:rsidRPr="00101CD5" w:rsidRDefault="00920B6E" w:rsidP="00920B6E">
      <w:pPr>
        <w:widowControl w:val="0"/>
        <w:jc w:val="center"/>
        <w:rPr>
          <w:b/>
          <w:spacing w:val="-4"/>
          <w:sz w:val="26"/>
          <w:szCs w:val="2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920B6E" w:rsidRPr="00101CD5" w:rsidTr="004F3716">
        <w:tc>
          <w:tcPr>
            <w:tcW w:w="10188" w:type="dxa"/>
            <w:gridSpan w:val="2"/>
            <w:shd w:val="clear" w:color="auto" w:fill="auto"/>
          </w:tcPr>
          <w:p w:rsidR="00920B6E" w:rsidRPr="00101CD5" w:rsidRDefault="00920B6E" w:rsidP="004F3716">
            <w:pPr>
              <w:widowControl w:val="0"/>
              <w:jc w:val="center"/>
              <w:rPr>
                <w:b/>
                <w:caps/>
                <w:spacing w:val="-4"/>
                <w:sz w:val="26"/>
                <w:szCs w:val="26"/>
              </w:rPr>
            </w:pPr>
            <w:r w:rsidRPr="00101CD5">
              <w:rPr>
                <w:b/>
                <w:caps/>
                <w:spacing w:val="-4"/>
                <w:sz w:val="26"/>
                <w:szCs w:val="26"/>
                <w:lang w:val="uk-UA"/>
              </w:rPr>
              <w:t>політична комунікація та інформаційна безпека</w:t>
            </w:r>
          </w:p>
          <w:p w:rsidR="00920B6E" w:rsidRPr="00101CD5" w:rsidRDefault="00920B6E" w:rsidP="004F3716">
            <w:pPr>
              <w:widowControl w:val="0"/>
              <w:jc w:val="center"/>
              <w:rPr>
                <w:b/>
                <w:caps/>
                <w:spacing w:val="-4"/>
                <w:sz w:val="26"/>
                <w:szCs w:val="26"/>
              </w:rPr>
            </w:pPr>
            <w:r w:rsidRPr="00101CD5">
              <w:rPr>
                <w:spacing w:val="-4"/>
                <w:lang w:val="uk-UA"/>
              </w:rPr>
              <w:t>(</w:t>
            </w:r>
            <w:r>
              <w:rPr>
                <w:spacing w:val="-4"/>
                <w:lang w:val="uk-UA"/>
              </w:rPr>
              <w:t>Ч</w:t>
            </w:r>
            <w:r w:rsidRPr="00101CD5">
              <w:rPr>
                <w:spacing w:val="-4"/>
                <w:lang w:val="uk-UA"/>
              </w:rPr>
              <w:t xml:space="preserve">астина </w:t>
            </w:r>
            <w:r w:rsidR="004D4704" w:rsidRPr="006C52EB">
              <w:rPr>
                <w:spacing w:val="-4"/>
              </w:rPr>
              <w:t>2</w:t>
            </w:r>
            <w:r w:rsidRPr="00101CD5">
              <w:rPr>
                <w:spacing w:val="-4"/>
                <w:lang w:val="uk-UA"/>
              </w:rPr>
              <w:t>)</w:t>
            </w:r>
          </w:p>
          <w:p w:rsidR="00920B6E" w:rsidRPr="006C52EB" w:rsidRDefault="00920B6E" w:rsidP="004F3716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</w:p>
          <w:p w:rsidR="004D4704" w:rsidRPr="006C52EB" w:rsidRDefault="004D4704" w:rsidP="004F3716">
            <w:pPr>
              <w:widowControl w:val="0"/>
              <w:jc w:val="center"/>
              <w:rPr>
                <w:spacing w:val="-4"/>
                <w:sz w:val="26"/>
                <w:szCs w:val="26"/>
              </w:rPr>
            </w:pPr>
          </w:p>
          <w:p w:rsidR="00920B6E" w:rsidRPr="00101CD5" w:rsidRDefault="00920B6E" w:rsidP="004F3716">
            <w:pPr>
              <w:widowControl w:val="0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spacing w:val="-4"/>
                <w:sz w:val="26"/>
                <w:szCs w:val="26"/>
                <w:lang w:val="uk-UA"/>
              </w:rPr>
              <w:t>Ступінь магістра</w:t>
            </w:r>
          </w:p>
          <w:p w:rsidR="00920B6E" w:rsidRPr="00101CD5" w:rsidRDefault="00920B6E" w:rsidP="004F3716">
            <w:pPr>
              <w:widowControl w:val="0"/>
              <w:jc w:val="center"/>
              <w:rPr>
                <w:caps/>
                <w:spacing w:val="-4"/>
                <w:sz w:val="26"/>
                <w:szCs w:val="26"/>
                <w:lang w:val="uk-UA"/>
              </w:rPr>
            </w:pPr>
          </w:p>
        </w:tc>
      </w:tr>
      <w:tr w:rsidR="00920B6E" w:rsidRPr="00101CD5" w:rsidTr="004F3716">
        <w:tc>
          <w:tcPr>
            <w:tcW w:w="4968" w:type="dxa"/>
            <w:shd w:val="clear" w:color="auto" w:fill="auto"/>
          </w:tcPr>
          <w:p w:rsidR="00920B6E" w:rsidRPr="00101CD5" w:rsidRDefault="00920B6E" w:rsidP="004F3716">
            <w:pPr>
              <w:widowControl w:val="0"/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i/>
                <w:spacing w:val="-4"/>
                <w:sz w:val="26"/>
                <w:szCs w:val="26"/>
                <w:lang w:val="uk-UA"/>
              </w:rPr>
              <w:t>Галузь знань</w:t>
            </w:r>
            <w:r w:rsidRPr="00101CD5">
              <w:rPr>
                <w:spacing w:val="-4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920B6E" w:rsidRPr="00101CD5" w:rsidRDefault="00920B6E" w:rsidP="004F3716">
            <w:pPr>
              <w:widowControl w:val="0"/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spacing w:val="-4"/>
                <w:sz w:val="26"/>
                <w:szCs w:val="26"/>
                <w:lang w:val="uk-UA"/>
              </w:rPr>
              <w:t>05 Соціальні та поведінкові науки</w:t>
            </w:r>
          </w:p>
        </w:tc>
      </w:tr>
      <w:tr w:rsidR="00920B6E" w:rsidRPr="00101CD5" w:rsidTr="004F3716">
        <w:tc>
          <w:tcPr>
            <w:tcW w:w="4968" w:type="dxa"/>
            <w:shd w:val="clear" w:color="auto" w:fill="auto"/>
          </w:tcPr>
          <w:p w:rsidR="00920B6E" w:rsidRPr="00101CD5" w:rsidRDefault="00920B6E" w:rsidP="004F3716">
            <w:pPr>
              <w:widowControl w:val="0"/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i/>
                <w:spacing w:val="-4"/>
                <w:sz w:val="26"/>
                <w:szCs w:val="26"/>
                <w:lang w:val="uk-UA"/>
              </w:rPr>
              <w:t>Код і найменування спеціальності</w:t>
            </w:r>
            <w:r w:rsidRPr="00101CD5">
              <w:rPr>
                <w:spacing w:val="-4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920B6E" w:rsidRPr="00101CD5" w:rsidRDefault="00920B6E" w:rsidP="004F3716">
            <w:pPr>
              <w:widowControl w:val="0"/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spacing w:val="-4"/>
                <w:sz w:val="26"/>
                <w:szCs w:val="26"/>
                <w:lang w:val="uk-UA"/>
              </w:rPr>
              <w:t>052 Політологія</w:t>
            </w:r>
          </w:p>
        </w:tc>
      </w:tr>
      <w:tr w:rsidR="00920B6E" w:rsidRPr="00101CD5" w:rsidTr="004F3716">
        <w:tc>
          <w:tcPr>
            <w:tcW w:w="10188" w:type="dxa"/>
            <w:gridSpan w:val="2"/>
            <w:shd w:val="clear" w:color="auto" w:fill="auto"/>
          </w:tcPr>
          <w:p w:rsidR="00920B6E" w:rsidRPr="00101CD5" w:rsidRDefault="00920B6E" w:rsidP="004F3716">
            <w:pPr>
              <w:widowControl w:val="0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  <w:p w:rsidR="00920B6E" w:rsidRPr="00101CD5" w:rsidRDefault="00920B6E" w:rsidP="004F3716">
            <w:pPr>
              <w:widowControl w:val="0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101CD5">
              <w:rPr>
                <w:spacing w:val="-4"/>
                <w:sz w:val="26"/>
                <w:szCs w:val="26"/>
                <w:lang w:val="uk-UA"/>
              </w:rPr>
              <w:t>Навчально-науковий інститут історії, політології та права</w:t>
            </w:r>
          </w:p>
        </w:tc>
      </w:tr>
    </w:tbl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both"/>
        <w:rPr>
          <w:spacing w:val="-4"/>
          <w:sz w:val="26"/>
          <w:szCs w:val="26"/>
        </w:rPr>
      </w:pPr>
    </w:p>
    <w:p w:rsidR="00920B6E" w:rsidRPr="00101CD5" w:rsidRDefault="00920B6E" w:rsidP="00920B6E">
      <w:pPr>
        <w:widowControl w:val="0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both"/>
        <w:rPr>
          <w:spacing w:val="-4"/>
          <w:sz w:val="26"/>
          <w:szCs w:val="26"/>
          <w:lang w:val="uk-UA"/>
        </w:rPr>
      </w:pPr>
    </w:p>
    <w:p w:rsidR="00920B6E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>2017−2018 навчальний рік</w:t>
      </w:r>
    </w:p>
    <w:p w:rsidR="00920B6E" w:rsidRPr="00101CD5" w:rsidRDefault="00920B6E" w:rsidP="00920B6E">
      <w:pPr>
        <w:widowControl w:val="0"/>
        <w:jc w:val="center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 xml:space="preserve">Робоча програма навчальної дисципліни «Політична комунікація та інформаційна безпека (Частина </w:t>
      </w:r>
      <w:r w:rsidR="004D4704" w:rsidRPr="004D4704">
        <w:rPr>
          <w:spacing w:val="-4"/>
          <w:sz w:val="26"/>
          <w:szCs w:val="26"/>
          <w:lang w:val="uk-UA"/>
        </w:rPr>
        <w:t>2</w:t>
      </w:r>
      <w:r w:rsidRPr="00101CD5">
        <w:rPr>
          <w:spacing w:val="-4"/>
          <w:sz w:val="26"/>
          <w:szCs w:val="26"/>
          <w:lang w:val="uk-UA"/>
        </w:rPr>
        <w:t>)</w:t>
      </w:r>
      <w:r w:rsidR="00ED0054" w:rsidRPr="00101CD5">
        <w:rPr>
          <w:spacing w:val="-4"/>
          <w:sz w:val="26"/>
          <w:szCs w:val="26"/>
          <w:lang w:val="uk-UA"/>
        </w:rPr>
        <w:t>»</w:t>
      </w:r>
      <w:r w:rsidRPr="00101CD5">
        <w:rPr>
          <w:spacing w:val="-4"/>
          <w:sz w:val="26"/>
          <w:szCs w:val="26"/>
          <w:lang w:val="uk-UA"/>
        </w:rPr>
        <w:t xml:space="preserve"> для студентів </w:t>
      </w:r>
      <w:r>
        <w:rPr>
          <w:spacing w:val="-4"/>
          <w:sz w:val="26"/>
          <w:szCs w:val="26"/>
          <w:lang w:val="uk-UA"/>
        </w:rPr>
        <w:t xml:space="preserve">галузі знань 05 Соціальні і поведінкові науки </w:t>
      </w:r>
      <w:r w:rsidRPr="00101CD5">
        <w:rPr>
          <w:spacing w:val="-4"/>
          <w:sz w:val="26"/>
          <w:szCs w:val="26"/>
          <w:lang w:val="uk-UA"/>
        </w:rPr>
        <w:t>спеціальності 052 Політологія</w:t>
      </w:r>
      <w:r w:rsidR="00DB75A2">
        <w:rPr>
          <w:spacing w:val="-4"/>
          <w:sz w:val="26"/>
          <w:szCs w:val="26"/>
          <w:lang w:val="uk-UA"/>
        </w:rPr>
        <w:t>.</w:t>
      </w:r>
    </w:p>
    <w:p w:rsidR="00920B6E" w:rsidRPr="00101CD5" w:rsidRDefault="00920B6E" w:rsidP="00920B6E">
      <w:pPr>
        <w:widowControl w:val="0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jc w:val="both"/>
        <w:rPr>
          <w:spacing w:val="-4"/>
          <w:sz w:val="26"/>
          <w:szCs w:val="26"/>
          <w:lang w:val="uk-UA"/>
        </w:rPr>
      </w:pPr>
      <w:r w:rsidRPr="00101CD5">
        <w:rPr>
          <w:bCs/>
          <w:spacing w:val="-4"/>
          <w:sz w:val="26"/>
          <w:szCs w:val="26"/>
          <w:lang w:val="uk-UA"/>
        </w:rPr>
        <w:t>Розробник: Василевич Юлія Валеріївна, кандидат історичних наук, доцент кафедри політології _______________ (Василевич Ю. В.)</w:t>
      </w:r>
    </w:p>
    <w:p w:rsidR="00920B6E" w:rsidRPr="00101CD5" w:rsidRDefault="00920B6E" w:rsidP="00920B6E">
      <w:pPr>
        <w:widowControl w:val="0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jc w:val="both"/>
        <w:rPr>
          <w:b/>
          <w:i/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 xml:space="preserve">Робоча програма затверджена на засіданні </w:t>
      </w:r>
      <w:r w:rsidRPr="00101CD5">
        <w:rPr>
          <w:bCs/>
          <w:iCs/>
          <w:spacing w:val="-4"/>
          <w:sz w:val="26"/>
          <w:szCs w:val="26"/>
          <w:lang w:val="uk-UA"/>
        </w:rPr>
        <w:t xml:space="preserve">кафедри </w:t>
      </w:r>
      <w:r w:rsidRPr="00101CD5">
        <w:rPr>
          <w:bCs/>
          <w:iCs/>
          <w:spacing w:val="-4"/>
          <w:sz w:val="26"/>
          <w:szCs w:val="26"/>
          <w:u w:val="single"/>
          <w:lang w:val="uk-UA"/>
        </w:rPr>
        <w:t xml:space="preserve">політології </w:t>
      </w:r>
    </w:p>
    <w:p w:rsidR="00920B6E" w:rsidRPr="00101CD5" w:rsidRDefault="00920B6E" w:rsidP="00920B6E">
      <w:pPr>
        <w:widowControl w:val="0"/>
        <w:spacing w:line="360" w:lineRule="auto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 xml:space="preserve">Протокол  № </w:t>
      </w:r>
      <w:r w:rsidRPr="00101CD5">
        <w:rPr>
          <w:spacing w:val="-4"/>
          <w:sz w:val="26"/>
          <w:szCs w:val="26"/>
        </w:rPr>
        <w:t>1</w:t>
      </w:r>
      <w:r w:rsidRPr="00101CD5">
        <w:rPr>
          <w:spacing w:val="-4"/>
          <w:sz w:val="26"/>
          <w:szCs w:val="26"/>
          <w:lang w:val="uk-UA"/>
        </w:rPr>
        <w:t xml:space="preserve">  від  «__»  </w:t>
      </w:r>
      <w:r w:rsidR="004D4704" w:rsidRPr="006C52EB">
        <w:rPr>
          <w:spacing w:val="-4"/>
          <w:sz w:val="26"/>
          <w:szCs w:val="26"/>
        </w:rPr>
        <w:t>_________</w:t>
      </w:r>
      <w:r w:rsidRPr="00101CD5">
        <w:rPr>
          <w:spacing w:val="-4"/>
          <w:sz w:val="26"/>
          <w:szCs w:val="26"/>
          <w:lang w:val="uk-UA"/>
        </w:rPr>
        <w:t xml:space="preserve">  2017  р.</w:t>
      </w:r>
    </w:p>
    <w:p w:rsidR="00920B6E" w:rsidRPr="00101CD5" w:rsidRDefault="00920B6E" w:rsidP="00920B6E">
      <w:pPr>
        <w:widowControl w:val="0"/>
        <w:spacing w:line="360" w:lineRule="auto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spacing w:line="360" w:lineRule="auto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>Завідувач кафедри _______________________ (Ніколаєнко Н. О.)</w:t>
      </w:r>
    </w:p>
    <w:p w:rsidR="00920B6E" w:rsidRPr="00101CD5" w:rsidRDefault="00920B6E" w:rsidP="00920B6E">
      <w:pPr>
        <w:widowControl w:val="0"/>
        <w:spacing w:line="360" w:lineRule="auto"/>
        <w:rPr>
          <w:spacing w:val="-4"/>
          <w:sz w:val="26"/>
          <w:szCs w:val="26"/>
          <w:lang w:val="uk-UA"/>
        </w:rPr>
      </w:pPr>
      <w:r w:rsidRPr="00101CD5">
        <w:rPr>
          <w:spacing w:val="-4"/>
          <w:sz w:val="26"/>
          <w:szCs w:val="26"/>
          <w:lang w:val="uk-UA"/>
        </w:rPr>
        <w:t xml:space="preserve">«__»  </w:t>
      </w:r>
      <w:r w:rsidR="004D4704" w:rsidRPr="00F87047">
        <w:rPr>
          <w:spacing w:val="-4"/>
          <w:sz w:val="26"/>
          <w:szCs w:val="26"/>
        </w:rPr>
        <w:t>_________</w:t>
      </w:r>
      <w:r w:rsidRPr="00101CD5">
        <w:rPr>
          <w:spacing w:val="-4"/>
          <w:sz w:val="26"/>
          <w:szCs w:val="26"/>
          <w:lang w:val="uk-UA"/>
        </w:rPr>
        <w:t xml:space="preserve">  2017  р.</w:t>
      </w: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920B6E" w:rsidRPr="00101CD5" w:rsidRDefault="00920B6E" w:rsidP="00920B6E">
      <w:pPr>
        <w:widowControl w:val="0"/>
        <w:ind w:left="6720"/>
        <w:rPr>
          <w:spacing w:val="-4"/>
          <w:sz w:val="26"/>
          <w:szCs w:val="26"/>
          <w:lang w:val="uk-UA"/>
        </w:rPr>
      </w:pPr>
    </w:p>
    <w:p w:rsidR="00300BB0" w:rsidRPr="00A162D8" w:rsidRDefault="00920B6E" w:rsidP="004D4704">
      <w:pPr>
        <w:widowControl w:val="0"/>
        <w:ind w:left="6237"/>
        <w:jc w:val="right"/>
        <w:rPr>
          <w:lang w:val="uk-UA"/>
        </w:rPr>
      </w:pPr>
      <w:r w:rsidRPr="00101CD5">
        <w:rPr>
          <w:spacing w:val="-4"/>
          <w:lang w:val="uk-UA"/>
        </w:rPr>
        <w:sym w:font="Symbol" w:char="F0D3"/>
      </w:r>
      <w:r w:rsidRPr="00101CD5">
        <w:rPr>
          <w:spacing w:val="-4"/>
          <w:lang w:val="uk-UA"/>
        </w:rPr>
        <w:t xml:space="preserve"> </w:t>
      </w:r>
      <w:proofErr w:type="spellStart"/>
      <w:r w:rsidRPr="00101CD5">
        <w:rPr>
          <w:spacing w:val="-4"/>
          <w:lang w:val="uk-UA"/>
        </w:rPr>
        <w:t>Ю. В. Василе</w:t>
      </w:r>
      <w:proofErr w:type="spellEnd"/>
      <w:r w:rsidRPr="00101CD5">
        <w:rPr>
          <w:spacing w:val="-4"/>
          <w:lang w:val="uk-UA"/>
        </w:rPr>
        <w:t>вич, 2017</w:t>
      </w:r>
    </w:p>
    <w:p w:rsidR="00300BB0" w:rsidRPr="00D503A1" w:rsidRDefault="00300BB0" w:rsidP="00570282">
      <w:pPr>
        <w:widowControl w:val="0"/>
        <w:jc w:val="center"/>
        <w:rPr>
          <w:b/>
          <w:sz w:val="27"/>
          <w:szCs w:val="27"/>
          <w:lang w:val="uk-UA"/>
        </w:rPr>
      </w:pPr>
      <w:r w:rsidRPr="005543F8">
        <w:rPr>
          <w:sz w:val="28"/>
          <w:szCs w:val="28"/>
          <w:lang w:val="uk-UA"/>
        </w:rPr>
        <w:br w:type="page"/>
      </w:r>
      <w:r w:rsidR="00D503A1" w:rsidRPr="00D503A1">
        <w:rPr>
          <w:b/>
          <w:sz w:val="27"/>
          <w:szCs w:val="27"/>
          <w:lang w:val="uk-UA"/>
        </w:rPr>
        <w:lastRenderedPageBreak/>
        <w:t>1. ОПИС НАВЧАЛЬНОЇ ДИСЦИПЛІНИ</w:t>
      </w:r>
    </w:p>
    <w:p w:rsidR="00300BB0" w:rsidRDefault="00300BB0" w:rsidP="00570282">
      <w:pPr>
        <w:widowControl w:val="0"/>
        <w:ind w:firstLine="1080"/>
        <w:jc w:val="center"/>
        <w:rPr>
          <w:sz w:val="16"/>
          <w:szCs w:val="16"/>
          <w:lang w:val="uk-UA"/>
        </w:rPr>
      </w:pPr>
    </w:p>
    <w:tbl>
      <w:tblPr>
        <w:tblW w:w="95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00BB0" w:rsidRPr="00332D7F" w:rsidTr="009B4CF8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32D7F">
              <w:rPr>
                <w:b/>
                <w:sz w:val="22"/>
                <w:szCs w:val="22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32D7F">
              <w:rPr>
                <w:b/>
                <w:sz w:val="22"/>
                <w:szCs w:val="22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32D7F">
              <w:rPr>
                <w:b/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300BB0" w:rsidRPr="00332D7F" w:rsidTr="009B4CF8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300BB0" w:rsidRPr="00332D7F" w:rsidTr="009B4CF8">
        <w:trPr>
          <w:trHeight w:val="1375"/>
          <w:jc w:val="center"/>
        </w:trPr>
        <w:tc>
          <w:tcPr>
            <w:tcW w:w="2896" w:type="dxa"/>
            <w:vAlign w:val="center"/>
          </w:tcPr>
          <w:p w:rsidR="00300BB0" w:rsidRPr="00403310" w:rsidRDefault="00300BB0" w:rsidP="004033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332D7F">
              <w:rPr>
                <w:sz w:val="22"/>
                <w:szCs w:val="22"/>
                <w:lang w:val="uk-UA"/>
              </w:rPr>
              <w:t>Кількість кредитів</w:t>
            </w:r>
            <w:r w:rsidRPr="00332D7F">
              <w:rPr>
                <w:sz w:val="22"/>
                <w:szCs w:val="22"/>
                <w:lang w:val="en-US"/>
              </w:rPr>
              <w:t xml:space="preserve"> – </w:t>
            </w:r>
            <w:r w:rsidR="00634639" w:rsidRPr="00332D7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62" w:type="dxa"/>
            <w:vAlign w:val="center"/>
          </w:tcPr>
          <w:p w:rsidR="009B4CF8" w:rsidRPr="00332D7F" w:rsidRDefault="009B4CF8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Галузь знань:</w:t>
            </w:r>
          </w:p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 xml:space="preserve"> </w:t>
            </w:r>
          </w:p>
          <w:p w:rsidR="00300BB0" w:rsidRPr="00EA514C" w:rsidRDefault="009B4CF8" w:rsidP="00332D7F">
            <w:pPr>
              <w:widowControl w:val="0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EA514C">
              <w:rPr>
                <w:sz w:val="22"/>
                <w:szCs w:val="22"/>
                <w:u w:val="single"/>
                <w:lang w:val="uk-UA"/>
              </w:rPr>
              <w:t>05 Соціальні та поведінкові науки</w:t>
            </w: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ДФН</w:t>
            </w:r>
          </w:p>
          <w:p w:rsidR="00300BB0" w:rsidRPr="00332D7F" w:rsidRDefault="00300BB0" w:rsidP="00570282">
            <w:pPr>
              <w:widowControl w:val="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403310" w:rsidRPr="00332D7F" w:rsidTr="009B4CF8">
        <w:trPr>
          <w:trHeight w:val="170"/>
          <w:jc w:val="center"/>
        </w:trPr>
        <w:tc>
          <w:tcPr>
            <w:tcW w:w="2896" w:type="dxa"/>
            <w:vMerge w:val="restart"/>
            <w:vAlign w:val="center"/>
          </w:tcPr>
          <w:p w:rsidR="00403310" w:rsidRPr="00BB4AC4" w:rsidRDefault="00403310" w:rsidP="00BB4AC4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Індивідуальне навчально-дослідне завдання</w:t>
            </w:r>
            <w:r w:rsidR="00BB4AC4">
              <w:rPr>
                <w:sz w:val="22"/>
                <w:szCs w:val="22"/>
                <w:lang w:val="uk-UA"/>
              </w:rPr>
              <w:t>, есе, творче завдання, поточне тестування, повідомлення</w:t>
            </w:r>
          </w:p>
        </w:tc>
        <w:tc>
          <w:tcPr>
            <w:tcW w:w="3262" w:type="dxa"/>
            <w:vMerge w:val="restart"/>
            <w:vAlign w:val="center"/>
          </w:tcPr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 xml:space="preserve">Шифр і найменування спеціальності: </w:t>
            </w:r>
          </w:p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332D7F">
              <w:rPr>
                <w:sz w:val="22"/>
                <w:szCs w:val="22"/>
                <w:u w:val="single"/>
                <w:lang w:val="uk-UA"/>
              </w:rPr>
              <w:t>052 Політологія</w:t>
            </w:r>
          </w:p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03310" w:rsidRPr="00332D7F" w:rsidRDefault="0040331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Рік підготовки:</w:t>
            </w:r>
          </w:p>
        </w:tc>
      </w:tr>
      <w:tr w:rsidR="00403310" w:rsidRPr="00332D7F" w:rsidTr="009B4CF8">
        <w:trPr>
          <w:trHeight w:val="207"/>
          <w:jc w:val="center"/>
        </w:trPr>
        <w:tc>
          <w:tcPr>
            <w:tcW w:w="2896" w:type="dxa"/>
            <w:vMerge/>
            <w:vAlign w:val="center"/>
          </w:tcPr>
          <w:p w:rsidR="00403310" w:rsidRPr="00332D7F" w:rsidRDefault="00403310" w:rsidP="0000018C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03310" w:rsidRPr="00332D7F" w:rsidRDefault="0040331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403310" w:rsidRPr="00332D7F" w:rsidRDefault="005327B8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1-й</w:t>
            </w:r>
          </w:p>
        </w:tc>
      </w:tr>
      <w:tr w:rsidR="00300BB0" w:rsidRPr="00332D7F" w:rsidTr="009B4CF8">
        <w:trPr>
          <w:trHeight w:val="232"/>
          <w:jc w:val="center"/>
        </w:trPr>
        <w:tc>
          <w:tcPr>
            <w:tcW w:w="2896" w:type="dxa"/>
            <w:vMerge w:val="restart"/>
            <w:vAlign w:val="center"/>
          </w:tcPr>
          <w:p w:rsidR="00300BB0" w:rsidRPr="00332D7F" w:rsidRDefault="00300BB0" w:rsidP="00634639">
            <w:pPr>
              <w:widowControl w:val="0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 xml:space="preserve">Загальна кількість годин – </w:t>
            </w:r>
            <w:r w:rsidR="00634639" w:rsidRPr="00332D7F">
              <w:rPr>
                <w:sz w:val="22"/>
                <w:szCs w:val="22"/>
                <w:lang w:val="uk-UA"/>
              </w:rPr>
              <w:t>12</w:t>
            </w:r>
            <w:r w:rsidRPr="00332D7F">
              <w:rPr>
                <w:sz w:val="22"/>
                <w:szCs w:val="22"/>
              </w:rPr>
              <w:t>0</w:t>
            </w:r>
            <w:r w:rsidRPr="00332D7F"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Семестр</w:t>
            </w:r>
          </w:p>
        </w:tc>
      </w:tr>
      <w:tr w:rsidR="00300BB0" w:rsidRPr="00332D7F" w:rsidTr="009B4CF8">
        <w:trPr>
          <w:trHeight w:val="323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300BB0" w:rsidRPr="00332D7F" w:rsidRDefault="005327B8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2-й</w:t>
            </w:r>
          </w:p>
        </w:tc>
      </w:tr>
      <w:tr w:rsidR="00300BB0" w:rsidRPr="00332D7F" w:rsidTr="009B4CF8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Лекції</w:t>
            </w:r>
          </w:p>
        </w:tc>
      </w:tr>
      <w:tr w:rsidR="00300BB0" w:rsidRPr="00332D7F" w:rsidTr="009B4CF8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Тижневих годин для денної форми навчання:</w:t>
            </w:r>
          </w:p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 xml:space="preserve">аудиторних – </w:t>
            </w:r>
            <w:r w:rsidR="00634639" w:rsidRPr="00332D7F">
              <w:rPr>
                <w:sz w:val="22"/>
                <w:szCs w:val="22"/>
                <w:lang w:val="uk-UA"/>
              </w:rPr>
              <w:t>2</w:t>
            </w:r>
          </w:p>
          <w:p w:rsidR="00300BB0" w:rsidRPr="00332D7F" w:rsidRDefault="00300BB0" w:rsidP="00EA514C">
            <w:pPr>
              <w:widowControl w:val="0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 xml:space="preserve">самостійної роботи студента </w:t>
            </w:r>
            <w:r w:rsidRPr="00332D7F">
              <w:rPr>
                <w:sz w:val="22"/>
                <w:szCs w:val="22"/>
                <w:lang w:val="en-US"/>
              </w:rPr>
              <w:t>–</w:t>
            </w:r>
            <w:r w:rsidRPr="00332D7F">
              <w:rPr>
                <w:sz w:val="22"/>
                <w:szCs w:val="22"/>
                <w:lang w:val="uk-UA"/>
              </w:rPr>
              <w:t xml:space="preserve"> </w:t>
            </w:r>
            <w:r w:rsidR="00EA514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300BB0" w:rsidRPr="00EA514C" w:rsidRDefault="00EA514C" w:rsidP="00EA514C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EA514C">
              <w:rPr>
                <w:sz w:val="22"/>
                <w:szCs w:val="22"/>
                <w:lang w:val="uk-UA"/>
              </w:rPr>
              <w:t xml:space="preserve">Ступінь </w:t>
            </w:r>
            <w:r w:rsidR="00300BB0" w:rsidRPr="00EA514C">
              <w:rPr>
                <w:sz w:val="22"/>
                <w:szCs w:val="22"/>
                <w:lang w:val="uk-UA"/>
              </w:rPr>
              <w:t>магістр</w:t>
            </w:r>
            <w:r w:rsidRPr="00EA514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620" w:type="dxa"/>
            <w:vAlign w:val="center"/>
          </w:tcPr>
          <w:p w:rsidR="00300BB0" w:rsidRPr="00332D7F" w:rsidRDefault="00634639" w:rsidP="00602BD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1</w:t>
            </w:r>
            <w:r w:rsidR="00602BD8">
              <w:rPr>
                <w:sz w:val="22"/>
                <w:szCs w:val="22"/>
                <w:lang w:val="uk-UA"/>
              </w:rPr>
              <w:t>2</w:t>
            </w:r>
            <w:r w:rsidR="00300BB0" w:rsidRPr="00332D7F"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0BB0" w:rsidRPr="00332D7F" w:rsidRDefault="005327B8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год.</w:t>
            </w:r>
          </w:p>
        </w:tc>
      </w:tr>
      <w:tr w:rsidR="00300BB0" w:rsidRPr="00332D7F" w:rsidTr="009B4CF8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Практичні, семінарські</w:t>
            </w:r>
          </w:p>
        </w:tc>
      </w:tr>
      <w:tr w:rsidR="00300BB0" w:rsidRPr="00332D7F" w:rsidTr="009B4CF8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0BB0" w:rsidRPr="00332D7F" w:rsidRDefault="00634639" w:rsidP="005327B8">
            <w:pPr>
              <w:widowControl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1</w:t>
            </w:r>
            <w:r w:rsidR="005327B8">
              <w:rPr>
                <w:sz w:val="22"/>
                <w:szCs w:val="22"/>
                <w:lang w:val="uk-UA"/>
              </w:rPr>
              <w:t>2</w:t>
            </w:r>
            <w:r w:rsidR="00300BB0" w:rsidRPr="00332D7F"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0BB0" w:rsidRPr="00332D7F" w:rsidRDefault="005327B8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год.</w:t>
            </w:r>
          </w:p>
        </w:tc>
      </w:tr>
      <w:tr w:rsidR="00300BB0" w:rsidRPr="00332D7F" w:rsidTr="009B4CF8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Самостійна робота</w:t>
            </w:r>
          </w:p>
        </w:tc>
      </w:tr>
      <w:tr w:rsidR="00300BB0" w:rsidRPr="00332D7F" w:rsidTr="009B4CF8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0BB0" w:rsidRPr="00332D7F" w:rsidRDefault="007B0BA0" w:rsidP="00602BD8">
            <w:pPr>
              <w:widowControl w:val="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602BD8">
              <w:rPr>
                <w:sz w:val="22"/>
                <w:szCs w:val="22"/>
                <w:lang w:val="uk-UA"/>
              </w:rPr>
              <w:t>6</w:t>
            </w:r>
            <w:r w:rsidR="00300BB0" w:rsidRPr="00332D7F"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0BB0" w:rsidRPr="00332D7F" w:rsidRDefault="007B0BA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 год.</w:t>
            </w:r>
          </w:p>
        </w:tc>
      </w:tr>
      <w:tr w:rsidR="00300BB0" w:rsidRPr="00332D7F" w:rsidTr="009B4CF8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332D7F">
              <w:rPr>
                <w:b/>
                <w:i/>
                <w:sz w:val="22"/>
                <w:szCs w:val="22"/>
                <w:lang w:val="uk-UA"/>
              </w:rPr>
              <w:t>Загальний обсяг годин:</w:t>
            </w:r>
            <w:r w:rsidRPr="00332D7F">
              <w:rPr>
                <w:sz w:val="22"/>
                <w:szCs w:val="22"/>
                <w:lang w:val="uk-UA"/>
              </w:rPr>
              <w:t xml:space="preserve"> </w:t>
            </w:r>
          </w:p>
          <w:p w:rsidR="00300BB0" w:rsidRPr="00332D7F" w:rsidRDefault="00634639" w:rsidP="00570282">
            <w:pPr>
              <w:widowControl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12</w:t>
            </w:r>
            <w:r w:rsidR="00300BB0" w:rsidRPr="00332D7F">
              <w:rPr>
                <w:sz w:val="22"/>
                <w:szCs w:val="22"/>
                <w:lang w:val="uk-UA"/>
              </w:rPr>
              <w:t>0 год.</w:t>
            </w:r>
          </w:p>
        </w:tc>
      </w:tr>
      <w:tr w:rsidR="00300BB0" w:rsidRPr="00332D7F" w:rsidTr="009B4CF8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0BB0" w:rsidRPr="00332D7F" w:rsidRDefault="00300BB0" w:rsidP="00570282">
            <w:pPr>
              <w:widowControl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332D7F">
              <w:rPr>
                <w:sz w:val="22"/>
                <w:szCs w:val="22"/>
                <w:lang w:val="uk-UA"/>
              </w:rPr>
              <w:t>Вид контролю: залік</w:t>
            </w:r>
          </w:p>
        </w:tc>
      </w:tr>
    </w:tbl>
    <w:p w:rsidR="000A5A60" w:rsidRPr="001054E6" w:rsidRDefault="000A5A60" w:rsidP="00332D7F">
      <w:pPr>
        <w:widowControl w:val="0"/>
        <w:ind w:firstLine="567"/>
        <w:jc w:val="both"/>
        <w:rPr>
          <w:sz w:val="16"/>
          <w:szCs w:val="16"/>
          <w:lang w:val="uk-UA"/>
        </w:rPr>
      </w:pPr>
    </w:p>
    <w:p w:rsidR="00300BB0" w:rsidRPr="005543F8" w:rsidRDefault="00332D7F" w:rsidP="00332D7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05F29">
        <w:rPr>
          <w:lang w:val="uk-UA"/>
        </w:rPr>
        <w:t xml:space="preserve">Співвідношення кількості </w:t>
      </w:r>
      <w:r>
        <w:rPr>
          <w:lang w:val="uk-UA"/>
        </w:rPr>
        <w:t xml:space="preserve">годин </w:t>
      </w:r>
      <w:r w:rsidRPr="00805F29">
        <w:rPr>
          <w:lang w:val="uk-UA"/>
        </w:rPr>
        <w:t xml:space="preserve">аудиторних занять до самостійної та індивідуальної роботи становить: для </w:t>
      </w:r>
      <w:proofErr w:type="spellStart"/>
      <w:r w:rsidRPr="00805F29">
        <w:rPr>
          <w:lang w:val="uk-UA"/>
        </w:rPr>
        <w:t>ДФН</w:t>
      </w:r>
      <w:proofErr w:type="spellEnd"/>
      <w:r w:rsidRPr="00805F29">
        <w:rPr>
          <w:lang w:val="uk-UA"/>
        </w:rPr>
        <w:t xml:space="preserve"> – 1:</w:t>
      </w:r>
      <w:r w:rsidR="004C42F6">
        <w:rPr>
          <w:lang w:val="uk-UA"/>
        </w:rPr>
        <w:t>4</w:t>
      </w:r>
      <w:r w:rsidR="004E157B">
        <w:rPr>
          <w:lang w:val="uk-UA"/>
        </w:rPr>
        <w:t xml:space="preserve"> </w:t>
      </w:r>
      <w:r w:rsidR="004E157B" w:rsidRPr="00320431">
        <w:rPr>
          <w:lang w:val="uk-UA"/>
        </w:rPr>
        <w:t>(</w:t>
      </w:r>
      <w:r w:rsidR="004C42F6">
        <w:rPr>
          <w:lang w:val="uk-UA"/>
        </w:rPr>
        <w:t>24</w:t>
      </w:r>
      <w:r w:rsidR="004E157B" w:rsidRPr="00320431">
        <w:rPr>
          <w:lang w:val="uk-UA"/>
        </w:rPr>
        <w:t xml:space="preserve"> </w:t>
      </w:r>
      <w:r w:rsidR="004E157B">
        <w:rPr>
          <w:lang w:val="uk-UA"/>
        </w:rPr>
        <w:t xml:space="preserve">год. : </w:t>
      </w:r>
      <w:r w:rsidR="004C42F6">
        <w:rPr>
          <w:lang w:val="uk-UA"/>
        </w:rPr>
        <w:t>96</w:t>
      </w:r>
      <w:r w:rsidR="004E157B">
        <w:rPr>
          <w:lang w:val="uk-UA"/>
        </w:rPr>
        <w:t xml:space="preserve"> год. (</w:t>
      </w:r>
      <w:r w:rsidR="002414F1">
        <w:rPr>
          <w:lang w:val="uk-UA"/>
        </w:rPr>
        <w:t>20% : 8</w:t>
      </w:r>
      <w:r w:rsidR="004E157B">
        <w:rPr>
          <w:lang w:val="uk-UA"/>
        </w:rPr>
        <w:t>0%)</w:t>
      </w:r>
      <w:r w:rsidR="000A5A60">
        <w:rPr>
          <w:lang w:val="uk-UA"/>
        </w:rPr>
        <w:t xml:space="preserve">; для </w:t>
      </w:r>
      <w:proofErr w:type="spellStart"/>
      <w:r w:rsidR="000A5A60">
        <w:rPr>
          <w:lang w:val="uk-UA"/>
        </w:rPr>
        <w:t>ЗФН</w:t>
      </w:r>
      <w:proofErr w:type="spellEnd"/>
      <w:r w:rsidR="000A5A60">
        <w:rPr>
          <w:lang w:val="uk-UA"/>
        </w:rPr>
        <w:t xml:space="preserve"> – 1:8 (1</w:t>
      </w:r>
      <w:r w:rsidR="00400265">
        <w:rPr>
          <w:lang w:val="uk-UA"/>
        </w:rPr>
        <w:t>2</w:t>
      </w:r>
      <w:r w:rsidR="000A5A60">
        <w:rPr>
          <w:lang w:val="uk-UA"/>
        </w:rPr>
        <w:t xml:space="preserve"> год. : 106 год. (12% : 88%</w:t>
      </w:r>
      <w:r w:rsidR="004E157B">
        <w:rPr>
          <w:lang w:val="uk-UA"/>
        </w:rPr>
        <w:t>).</w:t>
      </w:r>
    </w:p>
    <w:p w:rsidR="00332D7F" w:rsidRPr="001054E6" w:rsidRDefault="00332D7F" w:rsidP="006572B6">
      <w:pPr>
        <w:widowControl w:val="0"/>
        <w:spacing w:line="276" w:lineRule="auto"/>
        <w:jc w:val="center"/>
        <w:rPr>
          <w:b/>
          <w:sz w:val="16"/>
          <w:szCs w:val="16"/>
          <w:lang w:val="uk-UA"/>
        </w:rPr>
      </w:pPr>
    </w:p>
    <w:p w:rsidR="00300BB0" w:rsidRPr="006572B6" w:rsidRDefault="005513D7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 w:rsidRPr="006572B6">
        <w:rPr>
          <w:b/>
          <w:sz w:val="26"/>
          <w:szCs w:val="26"/>
          <w:lang w:val="uk-UA"/>
        </w:rPr>
        <w:t>2.  МЕТА ТА ЗАВДАННЯ НАВЧАЛЬНОЇ ДИСЦИПЛІНИ</w:t>
      </w:r>
    </w:p>
    <w:p w:rsidR="00AD5BF4" w:rsidRPr="006572B6" w:rsidRDefault="00B11353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Важливою рисою світового суспільного прогресу є зростання значимості інформації. Розвиток інформаційних технологій і впровадження їх практично у всі сфери діяльності суттєв</w:t>
      </w:r>
      <w:r w:rsidR="004F3ACF" w:rsidRPr="006572B6">
        <w:rPr>
          <w:sz w:val="26"/>
          <w:szCs w:val="26"/>
          <w:lang w:val="uk-UA"/>
        </w:rPr>
        <w:t>о змінює структуру суспільства.</w:t>
      </w:r>
      <w:r w:rsidRPr="006572B6">
        <w:rPr>
          <w:sz w:val="26"/>
          <w:szCs w:val="26"/>
          <w:lang w:val="uk-UA"/>
        </w:rPr>
        <w:t xml:space="preserve"> </w:t>
      </w:r>
      <w:r w:rsidR="004F3ACF" w:rsidRPr="006572B6">
        <w:rPr>
          <w:sz w:val="26"/>
          <w:szCs w:val="26"/>
          <w:lang w:val="uk-UA"/>
        </w:rPr>
        <w:t xml:space="preserve">Сьогодні </w:t>
      </w:r>
      <w:r w:rsidRPr="006572B6">
        <w:rPr>
          <w:sz w:val="26"/>
          <w:szCs w:val="26"/>
          <w:lang w:val="uk-UA"/>
        </w:rPr>
        <w:t xml:space="preserve">Україна вступає в нову еру інформаційного суспільства. Реалізація національних інтересів щодо забезпечення національної безпеки однин </w:t>
      </w:r>
      <w:r w:rsidR="00712121" w:rsidRPr="006572B6">
        <w:rPr>
          <w:sz w:val="26"/>
          <w:szCs w:val="26"/>
          <w:lang w:val="uk-UA"/>
        </w:rPr>
        <w:t>і</w:t>
      </w:r>
      <w:r w:rsidRPr="006572B6">
        <w:rPr>
          <w:sz w:val="26"/>
          <w:szCs w:val="26"/>
          <w:lang w:val="uk-UA"/>
        </w:rPr>
        <w:t xml:space="preserve">з найважливіших напрямів цієї трансформації. </w:t>
      </w:r>
      <w:r w:rsidR="00712121" w:rsidRPr="006572B6">
        <w:rPr>
          <w:sz w:val="26"/>
          <w:szCs w:val="26"/>
          <w:lang w:val="uk-UA"/>
        </w:rPr>
        <w:t>Однак, н</w:t>
      </w:r>
      <w:r w:rsidRPr="006572B6">
        <w:rPr>
          <w:sz w:val="26"/>
          <w:szCs w:val="26"/>
          <w:lang w:val="uk-UA"/>
        </w:rPr>
        <w:t xml:space="preserve">а цьому шляху відкриваються широкі можливості розвитку країни і водночас виникають нові загрози та виклики. </w:t>
      </w:r>
    </w:p>
    <w:p w:rsidR="004F3ACF" w:rsidRPr="006572B6" w:rsidRDefault="00AD5BF4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Інформаційна сфера, яка є </w:t>
      </w:r>
      <w:proofErr w:type="spellStart"/>
      <w:r w:rsidRPr="006572B6">
        <w:rPr>
          <w:sz w:val="26"/>
          <w:szCs w:val="26"/>
          <w:lang w:val="uk-UA"/>
        </w:rPr>
        <w:t>системоутворюючим</w:t>
      </w:r>
      <w:proofErr w:type="spellEnd"/>
      <w:r w:rsidRPr="006572B6">
        <w:rPr>
          <w:sz w:val="26"/>
          <w:szCs w:val="26"/>
          <w:lang w:val="uk-UA"/>
        </w:rPr>
        <w:t xml:space="preserve"> фактором життя суспільства, активно впливає на стан політичної, економічної, оборонної й інших складових національної безпеки України. </w:t>
      </w:r>
      <w:r w:rsidR="00712121" w:rsidRPr="006572B6">
        <w:rPr>
          <w:sz w:val="26"/>
          <w:szCs w:val="26"/>
          <w:lang w:val="uk-UA"/>
        </w:rPr>
        <w:t>Таким чином, інформаційна безпека держави стає нагальною необхідністю.</w:t>
      </w:r>
    </w:p>
    <w:p w:rsidR="001E5740" w:rsidRPr="006572B6" w:rsidRDefault="00300BB0" w:rsidP="006572B6">
      <w:pPr>
        <w:widowControl w:val="0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6572B6">
        <w:rPr>
          <w:color w:val="000000"/>
          <w:spacing w:val="2"/>
          <w:sz w:val="26"/>
          <w:szCs w:val="26"/>
          <w:lang w:val="uk-UA"/>
        </w:rPr>
        <w:t>Навчальн</w:t>
      </w:r>
      <w:r w:rsidR="00712121" w:rsidRPr="006572B6">
        <w:rPr>
          <w:color w:val="000000"/>
          <w:spacing w:val="2"/>
          <w:sz w:val="26"/>
          <w:szCs w:val="26"/>
          <w:lang w:val="uk-UA"/>
        </w:rPr>
        <w:t>у</w:t>
      </w:r>
      <w:r w:rsidRPr="006572B6">
        <w:rPr>
          <w:color w:val="000000"/>
          <w:spacing w:val="2"/>
          <w:sz w:val="26"/>
          <w:szCs w:val="26"/>
          <w:lang w:val="uk-UA"/>
        </w:rPr>
        <w:t xml:space="preserve"> дисциплін</w:t>
      </w:r>
      <w:r w:rsidR="00712121" w:rsidRPr="006572B6">
        <w:rPr>
          <w:color w:val="000000"/>
          <w:spacing w:val="2"/>
          <w:sz w:val="26"/>
          <w:szCs w:val="26"/>
          <w:lang w:val="uk-UA"/>
        </w:rPr>
        <w:t>у</w:t>
      </w:r>
      <w:r w:rsidRPr="006572B6">
        <w:rPr>
          <w:color w:val="000000"/>
          <w:spacing w:val="2"/>
          <w:sz w:val="26"/>
          <w:szCs w:val="26"/>
          <w:lang w:val="uk-UA"/>
        </w:rPr>
        <w:t xml:space="preserve"> «</w:t>
      </w:r>
      <w:r w:rsidR="00FC3A7E">
        <w:rPr>
          <w:color w:val="000000"/>
          <w:spacing w:val="2"/>
          <w:sz w:val="26"/>
          <w:szCs w:val="26"/>
          <w:lang w:val="uk-UA"/>
        </w:rPr>
        <w:t>Політична комунікація та і</w:t>
      </w:r>
      <w:r w:rsidRPr="006572B6">
        <w:rPr>
          <w:color w:val="000000"/>
          <w:spacing w:val="2"/>
          <w:sz w:val="26"/>
          <w:szCs w:val="26"/>
          <w:lang w:val="uk-UA"/>
        </w:rPr>
        <w:t xml:space="preserve">нформаційна безпека» </w:t>
      </w:r>
      <w:r w:rsidR="005C20D8">
        <w:rPr>
          <w:color w:val="000000"/>
          <w:spacing w:val="2"/>
          <w:sz w:val="26"/>
          <w:szCs w:val="26"/>
          <w:lang w:val="uk-UA"/>
        </w:rPr>
        <w:t xml:space="preserve">(Частина 2) </w:t>
      </w:r>
      <w:r w:rsidRPr="006572B6">
        <w:rPr>
          <w:color w:val="000000"/>
          <w:spacing w:val="2"/>
          <w:sz w:val="26"/>
          <w:szCs w:val="26"/>
          <w:lang w:val="uk-UA"/>
        </w:rPr>
        <w:t>віднесено до блоку дисциплін із підготовки магістрантів спеціальності «Політологія». Вивчення курсу дозволяє студентам оволодіти знаннями і вміннями, які утворюють теоретичний і практичний фундамент, необхідний у подальшій професійній діяльності.</w:t>
      </w:r>
      <w:r w:rsidR="001E5740" w:rsidRPr="006572B6">
        <w:rPr>
          <w:color w:val="000000"/>
          <w:spacing w:val="2"/>
          <w:sz w:val="26"/>
          <w:szCs w:val="26"/>
          <w:lang w:val="uk-UA"/>
        </w:rPr>
        <w:t xml:space="preserve"> </w:t>
      </w:r>
      <w:r w:rsidR="005C20D8">
        <w:rPr>
          <w:sz w:val="26"/>
          <w:szCs w:val="26"/>
          <w:lang w:val="uk-UA"/>
        </w:rPr>
        <w:t>Навчальний курс</w:t>
      </w:r>
      <w:r w:rsidR="001E5740" w:rsidRPr="006572B6">
        <w:rPr>
          <w:sz w:val="26"/>
          <w:szCs w:val="26"/>
          <w:lang w:val="uk-UA"/>
        </w:rPr>
        <w:t xml:space="preserve"> передбачає надання знань основ захисту інформації майбутнім фахівцям-політологам. Ці знання допоможуть їм у майбутній </w:t>
      </w:r>
      <w:r w:rsidR="001E5740" w:rsidRPr="006572B6">
        <w:rPr>
          <w:sz w:val="26"/>
          <w:szCs w:val="26"/>
          <w:lang w:val="uk-UA"/>
        </w:rPr>
        <w:lastRenderedPageBreak/>
        <w:t>роботі та застережуть від помилок.</w:t>
      </w:r>
    </w:p>
    <w:p w:rsidR="0061519B" w:rsidRPr="006572B6" w:rsidRDefault="00300BB0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2"/>
          <w:sz w:val="26"/>
          <w:szCs w:val="26"/>
          <w:lang w:val="uk-UA"/>
        </w:rPr>
      </w:pPr>
      <w:r w:rsidRPr="006572B6">
        <w:rPr>
          <w:b/>
          <w:bCs/>
          <w:i/>
          <w:sz w:val="26"/>
          <w:szCs w:val="26"/>
          <w:lang w:val="uk-UA"/>
        </w:rPr>
        <w:t>Мет</w:t>
      </w:r>
      <w:r w:rsidR="00712121" w:rsidRPr="006572B6">
        <w:rPr>
          <w:b/>
          <w:bCs/>
          <w:i/>
          <w:sz w:val="26"/>
          <w:szCs w:val="26"/>
          <w:lang w:val="uk-UA"/>
        </w:rPr>
        <w:t>а</w:t>
      </w:r>
      <w:r w:rsidRPr="006572B6">
        <w:rPr>
          <w:b/>
          <w:bCs/>
          <w:i/>
          <w:sz w:val="26"/>
          <w:szCs w:val="26"/>
          <w:lang w:val="uk-UA"/>
        </w:rPr>
        <w:t xml:space="preserve"> курсу</w:t>
      </w:r>
      <w:r w:rsidR="00712121" w:rsidRPr="006572B6">
        <w:rPr>
          <w:b/>
          <w:bCs/>
          <w:i/>
          <w:sz w:val="26"/>
          <w:szCs w:val="26"/>
          <w:lang w:val="uk-UA"/>
        </w:rPr>
        <w:t>.</w:t>
      </w:r>
      <w:r w:rsidR="00712121" w:rsidRPr="006572B6">
        <w:rPr>
          <w:b/>
          <w:bCs/>
          <w:sz w:val="26"/>
          <w:szCs w:val="26"/>
          <w:lang w:val="uk-UA"/>
        </w:rPr>
        <w:t xml:space="preserve"> </w:t>
      </w:r>
      <w:r w:rsidR="00E94CDD" w:rsidRPr="006572B6">
        <w:rPr>
          <w:bCs/>
          <w:sz w:val="26"/>
          <w:szCs w:val="26"/>
          <w:lang w:val="uk-UA"/>
        </w:rPr>
        <w:t>По-перше, в</w:t>
      </w:r>
      <w:r w:rsidR="00E94CDD" w:rsidRPr="006572B6">
        <w:rPr>
          <w:sz w:val="26"/>
          <w:szCs w:val="26"/>
          <w:lang w:val="uk-UA"/>
        </w:rPr>
        <w:t xml:space="preserve">ивчення дисципліни полягає у формуванні у майбутніх спеціалістів умінь та компетентностей для забезпечення ефективного захисту інформації, необхідних для подальшої роботи за фахом. </w:t>
      </w:r>
      <w:r w:rsidR="00712121" w:rsidRPr="006572B6">
        <w:rPr>
          <w:bCs/>
          <w:sz w:val="26"/>
          <w:szCs w:val="26"/>
          <w:lang w:val="uk-UA"/>
        </w:rPr>
        <w:t>П</w:t>
      </w:r>
      <w:r w:rsidR="00712121" w:rsidRPr="006572B6">
        <w:rPr>
          <w:sz w:val="26"/>
          <w:szCs w:val="26"/>
          <w:lang w:val="uk-UA"/>
        </w:rPr>
        <w:t>о-</w:t>
      </w:r>
      <w:r w:rsidR="00E94CDD" w:rsidRPr="006572B6">
        <w:rPr>
          <w:sz w:val="26"/>
          <w:szCs w:val="26"/>
          <w:lang w:val="uk-UA"/>
        </w:rPr>
        <w:t>друг</w:t>
      </w:r>
      <w:r w:rsidR="00712121" w:rsidRPr="006572B6">
        <w:rPr>
          <w:sz w:val="26"/>
          <w:szCs w:val="26"/>
          <w:lang w:val="uk-UA"/>
        </w:rPr>
        <w:t>е</w:t>
      </w:r>
      <w:r w:rsidRPr="006572B6">
        <w:rPr>
          <w:sz w:val="26"/>
          <w:szCs w:val="26"/>
          <w:lang w:val="uk-UA"/>
        </w:rPr>
        <w:t>, вивчення курсу покликане сприяти поглибленню знань майбутніх фахівців щодо організації й діяльності органів державної влади, центрального та місцевого управління стосовно захисту інформації та інформаційної безпеки суспільства. По-</w:t>
      </w:r>
      <w:r w:rsidR="00E94CDD" w:rsidRPr="006572B6">
        <w:rPr>
          <w:sz w:val="26"/>
          <w:szCs w:val="26"/>
          <w:lang w:val="uk-UA"/>
        </w:rPr>
        <w:t>третє</w:t>
      </w:r>
      <w:r w:rsidRPr="006572B6">
        <w:rPr>
          <w:sz w:val="26"/>
          <w:szCs w:val="26"/>
          <w:lang w:val="uk-UA"/>
        </w:rPr>
        <w:t>, навчальна задача полягає в ознайомленні студентів із тенденціями розвитку інформаційного простору України, поданні аналізу функціонування основних його складових, поясненні сутності системи забезпечення інформаційної безпеки України.</w:t>
      </w:r>
    </w:p>
    <w:p w:rsidR="005C643B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2"/>
          <w:sz w:val="26"/>
          <w:szCs w:val="26"/>
          <w:lang w:val="uk-UA"/>
        </w:rPr>
      </w:pPr>
      <w:r w:rsidRPr="006572B6">
        <w:rPr>
          <w:b/>
          <w:i/>
          <w:sz w:val="26"/>
          <w:szCs w:val="26"/>
          <w:lang w:val="uk-UA"/>
        </w:rPr>
        <w:t>Завдання</w:t>
      </w:r>
      <w:r w:rsidR="00300BB0" w:rsidRPr="006572B6">
        <w:rPr>
          <w:b/>
          <w:i/>
          <w:sz w:val="26"/>
          <w:szCs w:val="26"/>
          <w:lang w:val="uk-UA"/>
        </w:rPr>
        <w:t xml:space="preserve"> вивчення навчальної дисципліни</w:t>
      </w:r>
      <w:r w:rsidRPr="006572B6">
        <w:rPr>
          <w:b/>
          <w:i/>
          <w:sz w:val="26"/>
          <w:szCs w:val="26"/>
          <w:lang w:val="uk-UA"/>
        </w:rPr>
        <w:t>:</w:t>
      </w:r>
      <w:r w:rsidR="00300BB0" w:rsidRPr="006572B6">
        <w:rPr>
          <w:sz w:val="26"/>
          <w:szCs w:val="26"/>
          <w:lang w:val="uk-UA"/>
        </w:rPr>
        <w:t xml:space="preserve"> </w:t>
      </w:r>
    </w:p>
    <w:p w:rsidR="005C643B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1) </w:t>
      </w:r>
      <w:r w:rsidR="00A34692" w:rsidRPr="006572B6">
        <w:rPr>
          <w:sz w:val="26"/>
          <w:szCs w:val="26"/>
          <w:lang w:val="uk-UA"/>
        </w:rPr>
        <w:t>забезпеч</w:t>
      </w:r>
      <w:r w:rsidRPr="006572B6">
        <w:rPr>
          <w:sz w:val="26"/>
          <w:szCs w:val="26"/>
          <w:lang w:val="uk-UA"/>
        </w:rPr>
        <w:t>ити</w:t>
      </w:r>
      <w:r w:rsidR="00A34692" w:rsidRPr="006572B6">
        <w:rPr>
          <w:sz w:val="26"/>
          <w:szCs w:val="26"/>
          <w:lang w:val="uk-UA"/>
        </w:rPr>
        <w:t xml:space="preserve"> студентів осмисленими знаннями з основ теорії інформаційної б</w:t>
      </w:r>
      <w:r w:rsidRPr="006572B6">
        <w:rPr>
          <w:sz w:val="26"/>
          <w:szCs w:val="26"/>
          <w:lang w:val="uk-UA"/>
        </w:rPr>
        <w:t>езпеки;</w:t>
      </w:r>
    </w:p>
    <w:p w:rsidR="005C643B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2) розглянути основні типи інформаційних загроз;</w:t>
      </w:r>
    </w:p>
    <w:p w:rsidR="005C643B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3) сприяти </w:t>
      </w:r>
      <w:r w:rsidR="00A34692" w:rsidRPr="006572B6">
        <w:rPr>
          <w:sz w:val="26"/>
          <w:szCs w:val="26"/>
          <w:lang w:val="uk-UA"/>
        </w:rPr>
        <w:t>засвоєнн</w:t>
      </w:r>
      <w:r w:rsidRPr="006572B6">
        <w:rPr>
          <w:sz w:val="26"/>
          <w:szCs w:val="26"/>
          <w:lang w:val="uk-UA"/>
        </w:rPr>
        <w:t>ю</w:t>
      </w:r>
      <w:r w:rsidR="00A34692"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  <w:lang w:val="uk-UA"/>
        </w:rPr>
        <w:t>студентами</w:t>
      </w:r>
      <w:r w:rsidR="00A34692" w:rsidRPr="006572B6">
        <w:rPr>
          <w:sz w:val="26"/>
          <w:szCs w:val="26"/>
          <w:lang w:val="uk-UA"/>
        </w:rPr>
        <w:t xml:space="preserve"> засад інформаційного суверенітету та інформаційної безпеки України</w:t>
      </w:r>
      <w:r w:rsidRPr="006572B6">
        <w:rPr>
          <w:sz w:val="26"/>
          <w:szCs w:val="26"/>
          <w:lang w:val="uk-UA"/>
        </w:rPr>
        <w:t xml:space="preserve">; </w:t>
      </w:r>
    </w:p>
    <w:p w:rsidR="005C643B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4) ознайомити студентів із законодавчо-нормативною базою забезпечення захисту інформації;</w:t>
      </w:r>
    </w:p>
    <w:p w:rsidR="00300BB0" w:rsidRPr="006572B6" w:rsidRDefault="005C643B" w:rsidP="006572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5) </w:t>
      </w:r>
      <w:r w:rsidR="00A34692" w:rsidRPr="006572B6">
        <w:rPr>
          <w:sz w:val="26"/>
          <w:szCs w:val="26"/>
          <w:lang w:val="uk-UA"/>
        </w:rPr>
        <w:t>на основі набутих теоретичних знань навчити студентів аналізувати перспективи розвитку основних складових інформаційного простору України.</w:t>
      </w:r>
    </w:p>
    <w:p w:rsidR="008E200D" w:rsidRPr="008E200D" w:rsidRDefault="008E200D" w:rsidP="00C00308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 xml:space="preserve">У результаті вивчення курсу студент оволодіває такими </w:t>
      </w:r>
      <w:proofErr w:type="spellStart"/>
      <w:r w:rsidRPr="005513D7">
        <w:rPr>
          <w:b/>
          <w:sz w:val="26"/>
          <w:szCs w:val="26"/>
          <w:lang w:val="uk-UA"/>
        </w:rPr>
        <w:t>компетентностями</w:t>
      </w:r>
      <w:proofErr w:type="spellEnd"/>
      <w:r w:rsidRPr="005513D7">
        <w:rPr>
          <w:b/>
          <w:sz w:val="26"/>
          <w:szCs w:val="26"/>
          <w:lang w:val="uk-UA"/>
        </w:rPr>
        <w:t>:</w:t>
      </w:r>
      <w:r w:rsidRPr="008E200D">
        <w:rPr>
          <w:sz w:val="26"/>
          <w:szCs w:val="26"/>
          <w:lang w:val="uk-UA"/>
        </w:rPr>
        <w:t xml:space="preserve"> </w:t>
      </w:r>
    </w:p>
    <w:p w:rsidR="008E200D" w:rsidRPr="008E200D" w:rsidRDefault="008E200D" w:rsidP="008E200D">
      <w:pPr>
        <w:widowControl w:val="0"/>
        <w:ind w:left="709"/>
        <w:jc w:val="both"/>
        <w:rPr>
          <w:sz w:val="26"/>
          <w:szCs w:val="26"/>
          <w:lang w:val="uk-UA"/>
        </w:rPr>
      </w:pPr>
      <w:proofErr w:type="spellStart"/>
      <w:r w:rsidRPr="008E200D">
        <w:rPr>
          <w:sz w:val="26"/>
          <w:szCs w:val="26"/>
          <w:lang w:val="uk-UA"/>
        </w:rPr>
        <w:t>1. Загальнопредме</w:t>
      </w:r>
      <w:proofErr w:type="spellEnd"/>
      <w:r w:rsidRPr="008E200D">
        <w:rPr>
          <w:sz w:val="26"/>
          <w:szCs w:val="26"/>
          <w:lang w:val="uk-UA"/>
        </w:rPr>
        <w:t xml:space="preserve">тні: </w:t>
      </w:r>
    </w:p>
    <w:p w:rsidR="004011C4" w:rsidRDefault="004011C4" w:rsidP="008E200D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4011C4">
        <w:rPr>
          <w:sz w:val="26"/>
          <w:szCs w:val="26"/>
          <w:lang w:val="uk-UA"/>
        </w:rPr>
        <w:t>володіти методами отримання політичної інформації, основними методами збирання та обробки первинної політичної інформації;</w:t>
      </w:r>
    </w:p>
    <w:p w:rsidR="008E200D" w:rsidRPr="008E200D" w:rsidRDefault="008E200D" w:rsidP="008E200D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8E200D" w:rsidRPr="004011C4" w:rsidRDefault="008E200D" w:rsidP="004011C4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застосовувати знання, уміння та особистий досвід у предметно-перетворювальній діяльності;</w:t>
      </w:r>
    </w:p>
    <w:p w:rsidR="008E200D" w:rsidRPr="008E200D" w:rsidRDefault="008E200D" w:rsidP="008E200D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використовувати у майбутній практичній діяльності нові наукові та практичні здобутки або інформацію;</w:t>
      </w:r>
    </w:p>
    <w:p w:rsidR="004011C4" w:rsidRDefault="008E200D" w:rsidP="008E200D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виявити здатність до співпраці, ясно, логічно висловлювати свою думку з проблемних питань дисципліни</w:t>
      </w:r>
      <w:r w:rsidR="004011C4">
        <w:rPr>
          <w:sz w:val="26"/>
          <w:szCs w:val="26"/>
          <w:lang w:val="uk-UA"/>
        </w:rPr>
        <w:t>;</w:t>
      </w:r>
    </w:p>
    <w:p w:rsidR="008E200D" w:rsidRPr="00054399" w:rsidRDefault="004011C4" w:rsidP="00054399">
      <w:pPr>
        <w:widowControl w:val="0"/>
        <w:numPr>
          <w:ilvl w:val="0"/>
          <w:numId w:val="8"/>
        </w:numPr>
        <w:ind w:left="426"/>
        <w:jc w:val="both"/>
        <w:rPr>
          <w:sz w:val="26"/>
          <w:szCs w:val="26"/>
          <w:lang w:val="uk-UA"/>
        </w:rPr>
      </w:pPr>
      <w:r w:rsidRPr="00EE6B61">
        <w:rPr>
          <w:sz w:val="28"/>
          <w:szCs w:val="28"/>
          <w:lang w:val="uk-UA"/>
        </w:rPr>
        <w:t>аналізувати сучасні проблеми розвитку суспільства</w:t>
      </w:r>
      <w:r w:rsidR="008E200D" w:rsidRPr="00054399">
        <w:rPr>
          <w:sz w:val="26"/>
          <w:szCs w:val="26"/>
          <w:lang w:val="uk-UA"/>
        </w:rPr>
        <w:t>.</w:t>
      </w:r>
    </w:p>
    <w:p w:rsidR="008E200D" w:rsidRPr="008E200D" w:rsidRDefault="008E200D" w:rsidP="008E200D">
      <w:pPr>
        <w:widowControl w:val="0"/>
        <w:ind w:left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 xml:space="preserve">2. Фахові: </w:t>
      </w:r>
    </w:p>
    <w:p w:rsidR="008E200D" w:rsidRPr="008E200D" w:rsidRDefault="008E200D" w:rsidP="008E200D">
      <w:pPr>
        <w:widowControl w:val="0"/>
        <w:ind w:left="426" w:hanging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-</w:t>
      </w:r>
      <w:r w:rsidRPr="008E200D">
        <w:rPr>
          <w:sz w:val="26"/>
          <w:szCs w:val="26"/>
          <w:lang w:val="uk-UA"/>
        </w:rPr>
        <w:tab/>
        <w:t>володіти навичками теоретичного аналізу й узагальнення соціально-політичної інформації взагалі та у сфері політики зокрема;</w:t>
      </w:r>
    </w:p>
    <w:p w:rsidR="008E200D" w:rsidRPr="008E200D" w:rsidRDefault="008E200D" w:rsidP="008E200D">
      <w:pPr>
        <w:widowControl w:val="0"/>
        <w:ind w:left="426" w:hanging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-</w:t>
      </w:r>
      <w:r w:rsidRPr="008E200D">
        <w:rPr>
          <w:sz w:val="26"/>
          <w:szCs w:val="26"/>
          <w:lang w:val="uk-UA"/>
        </w:rPr>
        <w:tab/>
        <w:t>відповідально та ефективно реалізовувати права та обов’язки з метою розвитку демократичного суспільства;</w:t>
      </w:r>
    </w:p>
    <w:p w:rsidR="00C8325F" w:rsidRDefault="008E200D" w:rsidP="004011C4">
      <w:pPr>
        <w:widowControl w:val="0"/>
        <w:ind w:left="426" w:hanging="426"/>
        <w:jc w:val="both"/>
        <w:rPr>
          <w:sz w:val="26"/>
          <w:szCs w:val="26"/>
          <w:lang w:val="uk-UA"/>
        </w:rPr>
      </w:pPr>
      <w:r w:rsidRPr="008E200D">
        <w:rPr>
          <w:sz w:val="26"/>
          <w:szCs w:val="26"/>
          <w:lang w:val="uk-UA"/>
        </w:rPr>
        <w:t>-</w:t>
      </w:r>
      <w:r w:rsidRPr="008E200D">
        <w:rPr>
          <w:sz w:val="26"/>
          <w:szCs w:val="26"/>
          <w:lang w:val="uk-UA"/>
        </w:rPr>
        <w:tab/>
      </w:r>
      <w:r w:rsidR="004011C4" w:rsidRPr="004011C4">
        <w:rPr>
          <w:sz w:val="26"/>
          <w:szCs w:val="26"/>
          <w:lang w:val="uk-UA"/>
        </w:rPr>
        <w:t>володіння сучасною методологією обґрунтування рішень і вибору стратегії діяльності з урахуванням загальнолюдських цінностей, особистих, державних та виробничих інтересів</w:t>
      </w:r>
      <w:r w:rsidR="00C8325F">
        <w:rPr>
          <w:sz w:val="26"/>
          <w:szCs w:val="26"/>
          <w:lang w:val="uk-UA"/>
        </w:rPr>
        <w:t>;</w:t>
      </w:r>
    </w:p>
    <w:p w:rsidR="00AE1CEF" w:rsidRPr="008E200D" w:rsidRDefault="00C8325F" w:rsidP="004011C4">
      <w:pPr>
        <w:widowControl w:val="0"/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ab/>
      </w:r>
      <w:r w:rsidRPr="00C8325F">
        <w:rPr>
          <w:sz w:val="26"/>
          <w:szCs w:val="26"/>
          <w:lang w:val="uk-UA"/>
        </w:rPr>
        <w:t>робити теоретичні висновки і, виходячи з цього, потрібні практичні управлінські рішення</w:t>
      </w:r>
      <w:r w:rsidR="008E200D" w:rsidRPr="008E200D">
        <w:rPr>
          <w:sz w:val="26"/>
          <w:szCs w:val="26"/>
          <w:lang w:val="uk-UA"/>
        </w:rPr>
        <w:t>.</w:t>
      </w:r>
    </w:p>
    <w:p w:rsidR="005513D7" w:rsidRDefault="005513D7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300BB0" w:rsidRPr="006572B6" w:rsidRDefault="005513D7" w:rsidP="00E43D45">
      <w:pPr>
        <w:widowControl w:val="0"/>
        <w:spacing w:after="200" w:line="276" w:lineRule="auto"/>
        <w:jc w:val="center"/>
        <w:rPr>
          <w:b/>
          <w:sz w:val="26"/>
          <w:szCs w:val="26"/>
          <w:lang w:val="uk-UA"/>
        </w:rPr>
      </w:pPr>
      <w:proofErr w:type="spellStart"/>
      <w:r w:rsidRPr="006572B6">
        <w:rPr>
          <w:b/>
          <w:sz w:val="26"/>
          <w:szCs w:val="26"/>
          <w:lang w:val="uk-UA"/>
        </w:rPr>
        <w:lastRenderedPageBreak/>
        <w:t>3.  ПРОГР</w:t>
      </w:r>
      <w:proofErr w:type="spellEnd"/>
      <w:r w:rsidRPr="006572B6">
        <w:rPr>
          <w:b/>
          <w:sz w:val="26"/>
          <w:szCs w:val="26"/>
          <w:lang w:val="uk-UA"/>
        </w:rPr>
        <w:t>АМА НАВЧАЛЬНОЇ ДИСЦИПЛІНИ</w:t>
      </w:r>
    </w:p>
    <w:p w:rsidR="00987B51" w:rsidRDefault="00987B51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</w:p>
    <w:p w:rsidR="00300BB0" w:rsidRPr="006572B6" w:rsidRDefault="00CB6863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Кредит</w:t>
      </w:r>
      <w:r w:rsidR="00300BB0" w:rsidRPr="006572B6">
        <w:rPr>
          <w:b/>
          <w:sz w:val="26"/>
          <w:szCs w:val="26"/>
          <w:lang w:val="uk-UA"/>
        </w:rPr>
        <w:t xml:space="preserve"> </w:t>
      </w:r>
      <w:r w:rsidR="004F3ACF" w:rsidRPr="006572B6">
        <w:rPr>
          <w:b/>
          <w:sz w:val="26"/>
          <w:szCs w:val="26"/>
          <w:lang w:val="uk-UA"/>
        </w:rPr>
        <w:t>1</w:t>
      </w:r>
      <w:r w:rsidR="00300BB0" w:rsidRPr="006572B6">
        <w:rPr>
          <w:b/>
          <w:sz w:val="26"/>
          <w:szCs w:val="26"/>
          <w:lang w:val="uk-UA"/>
        </w:rPr>
        <w:t>. Основи інформаційної безпеки</w:t>
      </w:r>
    </w:p>
    <w:p w:rsidR="00E93DC4" w:rsidRPr="006572B6" w:rsidRDefault="00E43D45" w:rsidP="006572B6">
      <w:pPr>
        <w:pStyle w:val="Default"/>
        <w:widowControl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b/>
          <w:caps/>
          <w:sz w:val="26"/>
          <w:szCs w:val="26"/>
          <w:lang w:val="uk-UA"/>
        </w:rPr>
        <w:t>Тема</w:t>
      </w:r>
      <w:r w:rsidR="00E93DC4" w:rsidRPr="006572B6">
        <w:rPr>
          <w:b/>
          <w:caps/>
          <w:sz w:val="26"/>
          <w:szCs w:val="26"/>
          <w:lang w:val="uk-UA"/>
        </w:rPr>
        <w:t> </w:t>
      </w:r>
      <w:r w:rsidR="006316E6" w:rsidRPr="006572B6">
        <w:rPr>
          <w:b/>
          <w:caps/>
          <w:sz w:val="26"/>
          <w:szCs w:val="26"/>
          <w:lang w:val="uk-UA"/>
        </w:rPr>
        <w:t>1</w:t>
      </w:r>
      <w:r w:rsidR="00300BB0" w:rsidRPr="006572B6">
        <w:rPr>
          <w:b/>
          <w:caps/>
          <w:sz w:val="26"/>
          <w:szCs w:val="26"/>
          <w:lang w:val="uk-UA"/>
        </w:rPr>
        <w:t>.</w:t>
      </w:r>
      <w:r w:rsidR="00E93DC4" w:rsidRPr="006572B6">
        <w:rPr>
          <w:b/>
          <w:sz w:val="26"/>
          <w:szCs w:val="26"/>
          <w:lang w:val="uk-UA"/>
        </w:rPr>
        <w:t> </w:t>
      </w:r>
      <w:proofErr w:type="spellEnd"/>
      <w:r w:rsidR="00E93DC4" w:rsidRPr="006572B6">
        <w:rPr>
          <w:b/>
          <w:sz w:val="26"/>
          <w:szCs w:val="26"/>
          <w:lang w:val="uk-UA"/>
        </w:rPr>
        <w:t xml:space="preserve">Вступ. </w:t>
      </w:r>
      <w:r w:rsidR="008F16E2" w:rsidRPr="006572B6">
        <w:rPr>
          <w:b/>
          <w:sz w:val="26"/>
          <w:szCs w:val="26"/>
          <w:lang w:val="uk-UA"/>
        </w:rPr>
        <w:t xml:space="preserve">Структура та зміст дисципліни. </w:t>
      </w:r>
      <w:r w:rsidR="003C3B97" w:rsidRPr="006572B6">
        <w:rPr>
          <w:b/>
          <w:sz w:val="26"/>
          <w:szCs w:val="26"/>
          <w:lang w:val="uk-UA"/>
        </w:rPr>
        <w:t>Основні поняття та категорії інформаційної безпеки.</w:t>
      </w:r>
      <w:r w:rsidR="003C3B97" w:rsidRPr="006572B6">
        <w:rPr>
          <w:sz w:val="26"/>
          <w:szCs w:val="26"/>
          <w:lang w:val="uk-UA"/>
        </w:rPr>
        <w:t xml:space="preserve"> </w:t>
      </w:r>
      <w:r w:rsidR="00594413" w:rsidRPr="006572B6">
        <w:rPr>
          <w:sz w:val="26"/>
          <w:szCs w:val="26"/>
          <w:lang w:val="uk-UA"/>
        </w:rPr>
        <w:t xml:space="preserve">Безпека в інформаційному суспільстві. </w:t>
      </w:r>
      <w:r w:rsidR="00297320" w:rsidRPr="006572B6">
        <w:rPr>
          <w:sz w:val="26"/>
          <w:szCs w:val="26"/>
          <w:lang w:val="uk-UA"/>
        </w:rPr>
        <w:t xml:space="preserve">Поняття інформаційної безпеки. </w:t>
      </w:r>
      <w:r w:rsidR="00466AF1" w:rsidRPr="006572B6">
        <w:rPr>
          <w:sz w:val="26"/>
          <w:szCs w:val="26"/>
          <w:lang w:val="uk-UA"/>
        </w:rPr>
        <w:t xml:space="preserve">Об’єкти і суб’єкти інформаційної безпеки. </w:t>
      </w:r>
      <w:r w:rsidR="00610B32" w:rsidRPr="006572B6">
        <w:rPr>
          <w:sz w:val="26"/>
          <w:szCs w:val="26"/>
          <w:lang w:val="uk-UA"/>
        </w:rPr>
        <w:t xml:space="preserve">Складові інформаційної безпеки. </w:t>
      </w:r>
      <w:r w:rsidR="00297320" w:rsidRPr="006572B6">
        <w:rPr>
          <w:sz w:val="26"/>
          <w:szCs w:val="26"/>
          <w:lang w:val="uk-UA"/>
        </w:rPr>
        <w:t>Види та властивості інформації як предмета захисту.</w:t>
      </w:r>
    </w:p>
    <w:p w:rsidR="00025B9E" w:rsidRPr="006572B6" w:rsidRDefault="00025B9E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300BB0" w:rsidRPr="006572B6" w:rsidRDefault="00E43D45" w:rsidP="006572B6">
      <w:pPr>
        <w:pStyle w:val="Default"/>
        <w:widowControl w:val="0"/>
        <w:spacing w:line="276" w:lineRule="auto"/>
        <w:ind w:firstLine="709"/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b/>
          <w:caps/>
          <w:sz w:val="26"/>
          <w:szCs w:val="26"/>
          <w:lang w:val="uk-UA"/>
        </w:rPr>
        <w:t>Тема</w:t>
      </w:r>
      <w:r w:rsidR="00E93DC4" w:rsidRPr="006572B6">
        <w:rPr>
          <w:b/>
          <w:sz w:val="26"/>
          <w:szCs w:val="26"/>
          <w:lang w:val="uk-UA"/>
        </w:rPr>
        <w:t> 2. </w:t>
      </w:r>
      <w:proofErr w:type="spellEnd"/>
      <w:r w:rsidR="00300BB0" w:rsidRPr="006572B6">
        <w:rPr>
          <w:b/>
          <w:sz w:val="26"/>
          <w:szCs w:val="26"/>
          <w:lang w:val="uk-UA"/>
        </w:rPr>
        <w:t>Місце інформаційної безпеки в системі національної безпеки країни. Концепція інформаційної безпеки.</w:t>
      </w:r>
      <w:r w:rsidR="00300BB0" w:rsidRPr="006572B6">
        <w:rPr>
          <w:sz w:val="26"/>
          <w:szCs w:val="26"/>
          <w:lang w:val="uk-UA"/>
        </w:rPr>
        <w:t xml:space="preserve"> </w:t>
      </w:r>
      <w:r w:rsidR="00300BB0" w:rsidRPr="006572B6">
        <w:rPr>
          <w:color w:val="auto"/>
          <w:sz w:val="26"/>
          <w:szCs w:val="26"/>
          <w:lang w:val="uk-UA"/>
        </w:rPr>
        <w:t xml:space="preserve">Основні напрями національної інформаційної політики. Доктрина інформаційної безпеки України. Безпека об’єктів інформаційної сфери держави в умовах </w:t>
      </w:r>
      <w:r w:rsidR="006603EF" w:rsidRPr="006572B6">
        <w:rPr>
          <w:color w:val="auto"/>
          <w:sz w:val="26"/>
          <w:szCs w:val="26"/>
          <w:lang w:val="uk-UA"/>
        </w:rPr>
        <w:t>сьогодення</w:t>
      </w:r>
      <w:r w:rsidR="00300BB0" w:rsidRPr="006572B6">
        <w:rPr>
          <w:color w:val="auto"/>
          <w:sz w:val="26"/>
          <w:szCs w:val="26"/>
          <w:lang w:val="uk-UA"/>
        </w:rPr>
        <w:t>.</w:t>
      </w:r>
    </w:p>
    <w:p w:rsidR="00025B9E" w:rsidRDefault="00025B9E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987B51" w:rsidRDefault="00987B51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987B51" w:rsidRPr="00CB6863" w:rsidRDefault="00CB6863" w:rsidP="00CB6863">
      <w:pPr>
        <w:pStyle w:val="Default"/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Кредит 2. </w:t>
      </w:r>
      <w:r w:rsidR="00FF1288">
        <w:rPr>
          <w:b/>
          <w:sz w:val="26"/>
          <w:szCs w:val="26"/>
          <w:lang w:val="uk-UA"/>
        </w:rPr>
        <w:t>Загрози інформаційній безпеці</w:t>
      </w:r>
    </w:p>
    <w:p w:rsidR="00300BB0" w:rsidRPr="006572B6" w:rsidRDefault="00E43D4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Тема</w:t>
      </w:r>
      <w:r w:rsidR="00E93DC4" w:rsidRPr="006572B6">
        <w:rPr>
          <w:b/>
          <w:sz w:val="26"/>
          <w:szCs w:val="26"/>
          <w:lang w:val="uk-UA"/>
        </w:rPr>
        <w:t> 3</w:t>
      </w:r>
      <w:r w:rsidR="00300BB0" w:rsidRPr="006572B6">
        <w:rPr>
          <w:b/>
          <w:sz w:val="26"/>
          <w:szCs w:val="26"/>
          <w:lang w:val="uk-UA"/>
        </w:rPr>
        <w:t>.</w:t>
      </w:r>
      <w:r w:rsidR="00E93DC4" w:rsidRPr="006572B6">
        <w:rPr>
          <w:b/>
          <w:sz w:val="26"/>
          <w:szCs w:val="26"/>
          <w:lang w:val="uk-UA"/>
        </w:rPr>
        <w:t xml:space="preserve"> </w:t>
      </w:r>
      <w:r w:rsidR="00300BB0" w:rsidRPr="006572B6">
        <w:rPr>
          <w:b/>
          <w:sz w:val="26"/>
          <w:szCs w:val="26"/>
          <w:lang w:val="uk-UA"/>
        </w:rPr>
        <w:t xml:space="preserve">Загрози </w:t>
      </w:r>
      <w:r w:rsidR="00466AF1" w:rsidRPr="006572B6">
        <w:rPr>
          <w:b/>
          <w:sz w:val="26"/>
          <w:szCs w:val="26"/>
          <w:lang w:val="uk-UA"/>
        </w:rPr>
        <w:t>інформаційній безпеці</w:t>
      </w:r>
      <w:r w:rsidR="00300BB0" w:rsidRPr="006572B6">
        <w:rPr>
          <w:b/>
          <w:sz w:val="26"/>
          <w:szCs w:val="26"/>
          <w:lang w:val="uk-UA"/>
        </w:rPr>
        <w:t xml:space="preserve">. </w:t>
      </w:r>
      <w:r w:rsidR="00300BB0" w:rsidRPr="006572B6">
        <w:rPr>
          <w:sz w:val="26"/>
          <w:szCs w:val="26"/>
          <w:lang w:val="uk-UA"/>
        </w:rPr>
        <w:t xml:space="preserve">Види і джерела (внутрішні та зовнішні) загроз інформаційної безпеки. </w:t>
      </w:r>
      <w:r w:rsidR="008F16E2" w:rsidRPr="006572B6">
        <w:rPr>
          <w:sz w:val="26"/>
          <w:szCs w:val="26"/>
          <w:lang w:val="uk-UA"/>
        </w:rPr>
        <w:t xml:space="preserve">Джерела загроз інформаційній безпеці. </w:t>
      </w:r>
      <w:r w:rsidR="00300BB0" w:rsidRPr="006572B6">
        <w:rPr>
          <w:sz w:val="26"/>
          <w:szCs w:val="26"/>
          <w:lang w:val="uk-UA"/>
        </w:rPr>
        <w:t>Проблеми регіональної інформаційної безпеки.</w:t>
      </w:r>
      <w:r w:rsidR="006316E6" w:rsidRPr="006572B6">
        <w:rPr>
          <w:sz w:val="26"/>
          <w:szCs w:val="26"/>
          <w:lang w:val="uk-UA"/>
        </w:rPr>
        <w:t xml:space="preserve"> Інформаційні війни: види, форми та характерні ознаки.</w:t>
      </w:r>
      <w:r w:rsidR="00594413" w:rsidRPr="006572B6">
        <w:rPr>
          <w:sz w:val="26"/>
          <w:szCs w:val="26"/>
          <w:lang w:val="uk-UA"/>
        </w:rPr>
        <w:t xml:space="preserve"> Інформаційна війна як загроза національної безпеки. </w:t>
      </w:r>
      <w:r w:rsidR="00A31EE3" w:rsidRPr="006572B6">
        <w:rPr>
          <w:sz w:val="26"/>
          <w:szCs w:val="26"/>
          <w:lang w:val="uk-UA"/>
        </w:rPr>
        <w:t xml:space="preserve">Інформаційний тероризм. Інформаційна злочинність. </w:t>
      </w:r>
      <w:r w:rsidR="00594413" w:rsidRPr="006572B6">
        <w:rPr>
          <w:sz w:val="26"/>
          <w:szCs w:val="26"/>
          <w:lang w:val="uk-UA"/>
        </w:rPr>
        <w:t>Цілі і задачі оцінки загроз інформаційної безпеки.</w:t>
      </w:r>
    </w:p>
    <w:p w:rsidR="00025B9E" w:rsidRPr="006572B6" w:rsidRDefault="00025B9E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300BB0" w:rsidRDefault="00E43D4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Тема</w:t>
      </w:r>
      <w:r w:rsidR="00E93DC4" w:rsidRPr="006572B6">
        <w:rPr>
          <w:b/>
          <w:sz w:val="26"/>
          <w:szCs w:val="26"/>
          <w:lang w:val="uk-UA"/>
        </w:rPr>
        <w:t xml:space="preserve"> 4. </w:t>
      </w:r>
      <w:r w:rsidR="00FF1288" w:rsidRPr="00FF1288">
        <w:rPr>
          <w:b/>
          <w:sz w:val="26"/>
          <w:szCs w:val="26"/>
          <w:lang w:val="uk-UA"/>
        </w:rPr>
        <w:t xml:space="preserve">Загрози безпеці інформації </w:t>
      </w:r>
      <w:r w:rsidR="00FF1288">
        <w:rPr>
          <w:b/>
          <w:sz w:val="26"/>
          <w:szCs w:val="26"/>
          <w:lang w:val="uk-UA"/>
        </w:rPr>
        <w:t>та к</w:t>
      </w:r>
      <w:r w:rsidR="00E93DC4" w:rsidRPr="006572B6">
        <w:rPr>
          <w:b/>
          <w:sz w:val="26"/>
          <w:szCs w:val="26"/>
          <w:lang w:val="uk-UA"/>
        </w:rPr>
        <w:t xml:space="preserve">анали витоку інформації. </w:t>
      </w:r>
      <w:r w:rsidR="00300BB0" w:rsidRPr="006572B6">
        <w:rPr>
          <w:sz w:val="26"/>
          <w:szCs w:val="26"/>
          <w:lang w:val="uk-UA"/>
        </w:rPr>
        <w:t>Методи порушення конфіденційності, цілісності та доступності інформації. Причини, види, канали витоку і спотворення інформації. Методи та засоби захисту каналів витоку інформації.</w:t>
      </w:r>
    </w:p>
    <w:p w:rsidR="00D75635" w:rsidRPr="00D75635" w:rsidRDefault="00D7563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D75635" w:rsidRPr="006572B6" w:rsidRDefault="00D7563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75635">
        <w:rPr>
          <w:b/>
          <w:sz w:val="26"/>
          <w:szCs w:val="26"/>
          <w:lang w:val="uk-UA"/>
        </w:rPr>
        <w:t>ТЕМА 5. Психологічна війна та інформаційно-психологічна безпека держави.</w:t>
      </w:r>
      <w:r>
        <w:rPr>
          <w:sz w:val="26"/>
          <w:szCs w:val="26"/>
          <w:lang w:val="uk-UA"/>
        </w:rPr>
        <w:t xml:space="preserve"> </w:t>
      </w:r>
      <w:r w:rsidRPr="00D75635">
        <w:rPr>
          <w:sz w:val="26"/>
          <w:szCs w:val="26"/>
          <w:lang w:val="uk-UA"/>
        </w:rPr>
        <w:t>Основні поняття психологічної війни</w:t>
      </w:r>
      <w:r>
        <w:rPr>
          <w:sz w:val="26"/>
          <w:szCs w:val="26"/>
          <w:lang w:val="uk-UA"/>
        </w:rPr>
        <w:t xml:space="preserve">. </w:t>
      </w:r>
      <w:r w:rsidRPr="00D75635">
        <w:rPr>
          <w:sz w:val="26"/>
          <w:szCs w:val="26"/>
          <w:lang w:val="uk-UA"/>
        </w:rPr>
        <w:t>Технології психологічної війни</w:t>
      </w:r>
      <w:r>
        <w:rPr>
          <w:sz w:val="26"/>
          <w:szCs w:val="26"/>
          <w:lang w:val="uk-UA"/>
        </w:rPr>
        <w:t xml:space="preserve">. </w:t>
      </w:r>
      <w:r w:rsidRPr="00D75635">
        <w:rPr>
          <w:sz w:val="26"/>
          <w:szCs w:val="26"/>
          <w:lang w:val="uk-UA"/>
        </w:rPr>
        <w:t>Методи впливу в психологічній війні</w:t>
      </w:r>
      <w:r>
        <w:rPr>
          <w:sz w:val="26"/>
          <w:szCs w:val="26"/>
          <w:lang w:val="uk-UA"/>
        </w:rPr>
        <w:t xml:space="preserve">. </w:t>
      </w:r>
      <w:r w:rsidRPr="00D75635">
        <w:rPr>
          <w:sz w:val="26"/>
          <w:szCs w:val="26"/>
          <w:lang w:val="uk-UA"/>
        </w:rPr>
        <w:t>Особливі способи та прийоми психологічної війни</w:t>
      </w:r>
      <w:r>
        <w:rPr>
          <w:sz w:val="26"/>
          <w:szCs w:val="26"/>
          <w:lang w:val="uk-UA"/>
        </w:rPr>
        <w:t xml:space="preserve">. </w:t>
      </w:r>
      <w:r w:rsidRPr="00D75635">
        <w:rPr>
          <w:sz w:val="26"/>
          <w:szCs w:val="26"/>
          <w:lang w:val="uk-UA"/>
        </w:rPr>
        <w:t>Основи забезпечення інформаційно-психологічної безпеки держави</w:t>
      </w:r>
      <w:r>
        <w:rPr>
          <w:sz w:val="26"/>
          <w:szCs w:val="26"/>
          <w:lang w:val="uk-UA"/>
        </w:rPr>
        <w:t>.</w:t>
      </w:r>
    </w:p>
    <w:p w:rsidR="00025B9E" w:rsidRPr="006572B6" w:rsidRDefault="00025B9E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025B9E" w:rsidRPr="006572B6" w:rsidRDefault="00E544AF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Кредит 3</w:t>
      </w:r>
      <w:r w:rsidR="00025B9E" w:rsidRPr="006572B6">
        <w:rPr>
          <w:b/>
          <w:sz w:val="26"/>
          <w:szCs w:val="26"/>
          <w:lang w:val="uk-UA"/>
        </w:rPr>
        <w:t xml:space="preserve">. </w:t>
      </w:r>
      <w:r w:rsidR="00D75635">
        <w:rPr>
          <w:b/>
          <w:sz w:val="26"/>
          <w:szCs w:val="26"/>
          <w:lang w:val="uk-UA"/>
        </w:rPr>
        <w:t>С</w:t>
      </w:r>
      <w:r w:rsidR="00D75635" w:rsidRPr="00992141">
        <w:rPr>
          <w:b/>
          <w:sz w:val="26"/>
          <w:szCs w:val="26"/>
          <w:lang w:val="uk-UA"/>
        </w:rPr>
        <w:t>истеми</w:t>
      </w:r>
      <w:r w:rsidR="00D75635">
        <w:rPr>
          <w:b/>
          <w:sz w:val="26"/>
          <w:szCs w:val="26"/>
          <w:lang w:val="uk-UA"/>
        </w:rPr>
        <w:t xml:space="preserve"> </w:t>
      </w:r>
      <w:r w:rsidR="00D75635" w:rsidRPr="00992141">
        <w:rPr>
          <w:b/>
          <w:sz w:val="26"/>
          <w:szCs w:val="26"/>
          <w:lang w:val="uk-UA"/>
        </w:rPr>
        <w:t xml:space="preserve">інформаційної безпеки </w:t>
      </w:r>
      <w:r w:rsidR="00D75635">
        <w:rPr>
          <w:b/>
          <w:sz w:val="26"/>
          <w:szCs w:val="26"/>
          <w:lang w:val="uk-UA"/>
        </w:rPr>
        <w:t xml:space="preserve">країн світу. </w:t>
      </w:r>
      <w:r w:rsidR="00025B9E" w:rsidRPr="006572B6">
        <w:rPr>
          <w:b/>
          <w:sz w:val="26"/>
          <w:szCs w:val="26"/>
          <w:lang w:val="uk-UA"/>
        </w:rPr>
        <w:t>Правові основи інформаційної безпеки</w:t>
      </w:r>
    </w:p>
    <w:p w:rsidR="007B41D0" w:rsidRPr="006572B6" w:rsidRDefault="00E43D4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Тема</w:t>
      </w:r>
      <w:r w:rsidR="00E93DC4" w:rsidRPr="006572B6">
        <w:rPr>
          <w:b/>
          <w:caps/>
          <w:sz w:val="26"/>
          <w:szCs w:val="26"/>
          <w:lang w:val="uk-UA"/>
        </w:rPr>
        <w:t> </w:t>
      </w:r>
      <w:r w:rsidR="00D75635">
        <w:rPr>
          <w:b/>
          <w:caps/>
          <w:sz w:val="26"/>
          <w:szCs w:val="26"/>
          <w:lang w:val="uk-UA"/>
        </w:rPr>
        <w:t>6</w:t>
      </w:r>
      <w:r w:rsidR="004F3ACF" w:rsidRPr="006572B6">
        <w:rPr>
          <w:b/>
          <w:caps/>
          <w:sz w:val="26"/>
          <w:szCs w:val="26"/>
          <w:lang w:val="uk-UA"/>
        </w:rPr>
        <w:t>.</w:t>
      </w:r>
      <w:r w:rsidR="004F3ACF" w:rsidRPr="006572B6">
        <w:rPr>
          <w:b/>
          <w:sz w:val="26"/>
          <w:szCs w:val="26"/>
          <w:lang w:val="uk-UA"/>
        </w:rPr>
        <w:t xml:space="preserve"> </w:t>
      </w:r>
      <w:r w:rsidR="007B41D0" w:rsidRPr="006572B6">
        <w:rPr>
          <w:b/>
          <w:sz w:val="26"/>
          <w:szCs w:val="26"/>
          <w:lang w:val="uk-UA"/>
        </w:rPr>
        <w:t>Світовий досвід нормативно-правового забезпечення та стандартизації інформаційної безпеки</w:t>
      </w:r>
      <w:r w:rsidR="006603EF" w:rsidRPr="006572B6">
        <w:rPr>
          <w:sz w:val="26"/>
          <w:szCs w:val="26"/>
          <w:lang w:val="uk-UA"/>
        </w:rPr>
        <w:t xml:space="preserve">. </w:t>
      </w:r>
      <w:r w:rsidR="00165635" w:rsidRPr="006572B6">
        <w:rPr>
          <w:sz w:val="26"/>
          <w:szCs w:val="26"/>
          <w:lang w:val="uk-UA"/>
        </w:rPr>
        <w:t xml:space="preserve">Міжнародне законодавство в області інформаційної безпеки. </w:t>
      </w:r>
      <w:r w:rsidR="00851279" w:rsidRPr="006572B6">
        <w:rPr>
          <w:sz w:val="26"/>
          <w:szCs w:val="26"/>
          <w:lang w:val="uk-UA"/>
        </w:rPr>
        <w:t>Інформаційна безпека у провідних країнах світу</w:t>
      </w:r>
      <w:r w:rsidR="003A18C1" w:rsidRPr="006572B6">
        <w:rPr>
          <w:sz w:val="26"/>
          <w:szCs w:val="26"/>
          <w:lang w:val="uk-UA"/>
        </w:rPr>
        <w:t>.</w:t>
      </w:r>
    </w:p>
    <w:p w:rsidR="00025B9E" w:rsidRDefault="00025B9E" w:rsidP="00D75635">
      <w:pPr>
        <w:pStyle w:val="Default"/>
        <w:widowControl w:val="0"/>
        <w:spacing w:line="276" w:lineRule="auto"/>
        <w:jc w:val="both"/>
        <w:rPr>
          <w:b/>
          <w:sz w:val="16"/>
          <w:szCs w:val="16"/>
          <w:lang w:val="uk-UA"/>
        </w:rPr>
      </w:pPr>
    </w:p>
    <w:p w:rsidR="00E544AF" w:rsidRPr="006572B6" w:rsidRDefault="00E544AF" w:rsidP="00E544A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Кредит 4</w:t>
      </w:r>
      <w:r w:rsidRPr="006572B6">
        <w:rPr>
          <w:b/>
          <w:sz w:val="26"/>
          <w:szCs w:val="26"/>
          <w:lang w:val="uk-UA"/>
        </w:rPr>
        <w:t xml:space="preserve">. </w:t>
      </w:r>
      <w:r w:rsidR="00D75635">
        <w:rPr>
          <w:b/>
          <w:sz w:val="26"/>
          <w:szCs w:val="26"/>
          <w:lang w:val="uk-UA"/>
        </w:rPr>
        <w:t>Базові аспекти інформаційної безпеки України</w:t>
      </w:r>
    </w:p>
    <w:p w:rsidR="003A18C1" w:rsidRPr="006572B6" w:rsidRDefault="00E43D45" w:rsidP="006572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Тема</w:t>
      </w:r>
      <w:r w:rsidR="003A18C1" w:rsidRPr="006572B6">
        <w:rPr>
          <w:b/>
          <w:sz w:val="26"/>
          <w:szCs w:val="26"/>
          <w:lang w:val="uk-UA"/>
        </w:rPr>
        <w:t xml:space="preserve"> 7. Інформаційна безпека України. </w:t>
      </w:r>
      <w:r w:rsidR="003A18C1" w:rsidRPr="006572B6">
        <w:rPr>
          <w:sz w:val="26"/>
          <w:szCs w:val="26"/>
          <w:lang w:val="uk-UA"/>
        </w:rPr>
        <w:t>Національні інтереси України в інформаційній сфері та шляхи їхнього забезпечення. Загрози інформаційній безпеці України. Джерела загроз інформаційній безпеці України. Стан інформаційної безпеки України. Завдання і забезпечення інформаційної безпеки України.</w:t>
      </w:r>
      <w:r w:rsidR="006B3A33" w:rsidRPr="006572B6">
        <w:rPr>
          <w:sz w:val="26"/>
          <w:szCs w:val="26"/>
          <w:lang w:val="uk-UA"/>
        </w:rPr>
        <w:t xml:space="preserve"> Особливості забезпечення інформаційної безпеки України в різних сферах суспільного життя.</w:t>
      </w:r>
      <w:r w:rsidR="00946C7F" w:rsidRPr="006572B6">
        <w:rPr>
          <w:sz w:val="26"/>
          <w:szCs w:val="26"/>
          <w:lang w:val="uk-UA"/>
        </w:rPr>
        <w:t xml:space="preserve"> Міжнародне співробітництво України в галузі забезпечення інформаційної безпеки.</w:t>
      </w:r>
    </w:p>
    <w:p w:rsidR="003A18C1" w:rsidRPr="006572B6" w:rsidRDefault="003A18C1" w:rsidP="006572B6">
      <w:pPr>
        <w:pStyle w:val="Default"/>
        <w:widowControl w:val="0"/>
        <w:spacing w:line="276" w:lineRule="auto"/>
        <w:ind w:firstLine="709"/>
        <w:jc w:val="both"/>
        <w:rPr>
          <w:b/>
          <w:sz w:val="16"/>
          <w:szCs w:val="16"/>
          <w:lang w:val="uk-UA"/>
        </w:rPr>
      </w:pPr>
    </w:p>
    <w:p w:rsidR="003A18C1" w:rsidRPr="006572B6" w:rsidRDefault="00E43D45" w:rsidP="006572B6">
      <w:pPr>
        <w:widowControl w:val="0"/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Тема</w:t>
      </w:r>
      <w:r w:rsidR="003A18C1" w:rsidRPr="006572B6">
        <w:rPr>
          <w:b/>
          <w:sz w:val="26"/>
          <w:szCs w:val="26"/>
          <w:lang w:val="uk-UA"/>
        </w:rPr>
        <w:t xml:space="preserve"> 8. Нормативно-правова база інформаційної безпеки України. </w:t>
      </w:r>
      <w:r w:rsidR="003A18C1" w:rsidRPr="006572B6">
        <w:rPr>
          <w:sz w:val="26"/>
          <w:szCs w:val="26"/>
          <w:lang w:val="uk-UA"/>
        </w:rPr>
        <w:lastRenderedPageBreak/>
        <w:t>Нормативно-правові основи захисту інформації в Україні (Закон України «Про інформацію», Закон України «Про доступ до публічної інформації», Закон України «Про захист персональних даних» тощо). Правові основи захисту інформації із використанням застосування технічних засобів. Призначення і задачі в сфері забезпечення інформаційної безпеки на рівні держави.</w:t>
      </w:r>
    </w:p>
    <w:p w:rsidR="003A18C1" w:rsidRDefault="003A18C1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</w:p>
    <w:p w:rsidR="00B67A0A" w:rsidRDefault="00B67A0A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</w:p>
    <w:p w:rsidR="00300BB0" w:rsidRPr="006572B6" w:rsidRDefault="00B67A0A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6572B6">
        <w:rPr>
          <w:b/>
          <w:sz w:val="26"/>
          <w:szCs w:val="26"/>
          <w:lang w:val="uk-UA"/>
        </w:rPr>
        <w:t>. СТРУКТУРА НАВЧАЛЬНОЇ ДИСЦИПЛІНИ</w:t>
      </w:r>
    </w:p>
    <w:p w:rsidR="00300BB0" w:rsidRPr="006572B6" w:rsidRDefault="00300BB0" w:rsidP="006572B6">
      <w:pPr>
        <w:widowControl w:val="0"/>
        <w:spacing w:line="276" w:lineRule="auto"/>
        <w:jc w:val="both"/>
        <w:rPr>
          <w:b/>
          <w:sz w:val="26"/>
          <w:szCs w:val="26"/>
          <w:lang w:val="uk-UA"/>
        </w:rPr>
      </w:pPr>
    </w:p>
    <w:tbl>
      <w:tblPr>
        <w:tblW w:w="10311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589"/>
        <w:gridCol w:w="567"/>
        <w:gridCol w:w="54"/>
        <w:gridCol w:w="573"/>
        <w:gridCol w:w="886"/>
        <w:gridCol w:w="526"/>
        <w:gridCol w:w="709"/>
        <w:gridCol w:w="708"/>
        <w:gridCol w:w="933"/>
      </w:tblGrid>
      <w:tr w:rsidR="00B67A0A" w:rsidRPr="006572B6" w:rsidTr="0085325A">
        <w:trPr>
          <w:jc w:val="center"/>
        </w:trPr>
        <w:tc>
          <w:tcPr>
            <w:tcW w:w="4766" w:type="dxa"/>
            <w:vMerge w:val="restart"/>
            <w:shd w:val="clear" w:color="auto" w:fill="auto"/>
            <w:vAlign w:val="center"/>
          </w:tcPr>
          <w:p w:rsidR="00B67A0A" w:rsidRPr="00B67A0A" w:rsidRDefault="00B67A0A" w:rsidP="006572B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Назви тем</w:t>
            </w:r>
          </w:p>
        </w:tc>
        <w:tc>
          <w:tcPr>
            <w:tcW w:w="26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ДФН</w:t>
            </w:r>
            <w:proofErr w:type="spellEnd"/>
          </w:p>
        </w:tc>
        <w:tc>
          <w:tcPr>
            <w:tcW w:w="2876" w:type="dxa"/>
            <w:gridSpan w:val="4"/>
            <w:tcBorders>
              <w:left w:val="double" w:sz="4" w:space="0" w:color="auto"/>
            </w:tcBorders>
          </w:tcPr>
          <w:p w:rsidR="00B67A0A" w:rsidRPr="00B67A0A" w:rsidRDefault="00B67A0A" w:rsidP="006572B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ЗФН</w:t>
            </w:r>
            <w:proofErr w:type="spellEnd"/>
          </w:p>
        </w:tc>
      </w:tr>
      <w:tr w:rsidR="00B67A0A" w:rsidRPr="006572B6" w:rsidTr="0085325A">
        <w:trPr>
          <w:trHeight w:val="408"/>
          <w:jc w:val="center"/>
        </w:trPr>
        <w:tc>
          <w:tcPr>
            <w:tcW w:w="4766" w:type="dxa"/>
            <w:vMerge/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Л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Сем</w:t>
            </w:r>
          </w:p>
        </w:tc>
        <w:tc>
          <w:tcPr>
            <w:tcW w:w="573" w:type="dxa"/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С/р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B67A0A" w:rsidRDefault="00B67A0A" w:rsidP="006572B6">
            <w:pPr>
              <w:widowControl w:val="0"/>
              <w:spacing w:line="27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B67A0A" w:rsidRDefault="00B67A0A" w:rsidP="004F371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Л</w:t>
            </w:r>
          </w:p>
        </w:tc>
        <w:tc>
          <w:tcPr>
            <w:tcW w:w="709" w:type="dxa"/>
          </w:tcPr>
          <w:p w:rsidR="00B67A0A" w:rsidRPr="00B67A0A" w:rsidRDefault="00B67A0A" w:rsidP="004F3716">
            <w:pPr>
              <w:widowControl w:val="0"/>
              <w:spacing w:line="27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Сем</w:t>
            </w:r>
          </w:p>
        </w:tc>
        <w:tc>
          <w:tcPr>
            <w:tcW w:w="708" w:type="dxa"/>
          </w:tcPr>
          <w:p w:rsidR="00B67A0A" w:rsidRPr="00B67A0A" w:rsidRDefault="00B67A0A" w:rsidP="004F3716">
            <w:pPr>
              <w:widowControl w:val="0"/>
              <w:spacing w:line="27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С/р</w:t>
            </w:r>
          </w:p>
        </w:tc>
        <w:tc>
          <w:tcPr>
            <w:tcW w:w="933" w:type="dxa"/>
          </w:tcPr>
          <w:p w:rsidR="00B67A0A" w:rsidRPr="00B67A0A" w:rsidRDefault="00B67A0A" w:rsidP="004F3716">
            <w:pPr>
              <w:widowControl w:val="0"/>
              <w:spacing w:line="276" w:lineRule="auto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B67A0A">
              <w:rPr>
                <w:b/>
                <w:i/>
                <w:sz w:val="22"/>
                <w:szCs w:val="22"/>
                <w:lang w:val="uk-UA"/>
              </w:rPr>
              <w:t>Усього</w:t>
            </w:r>
          </w:p>
        </w:tc>
      </w:tr>
      <w:tr w:rsidR="00B67A0A" w:rsidRPr="006572B6" w:rsidTr="0085325A">
        <w:trPr>
          <w:jc w:val="center"/>
        </w:trPr>
        <w:tc>
          <w:tcPr>
            <w:tcW w:w="10311" w:type="dxa"/>
            <w:gridSpan w:val="10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1</w:t>
            </w:r>
            <w:r w:rsidRPr="006572B6">
              <w:rPr>
                <w:b/>
                <w:sz w:val="26"/>
                <w:szCs w:val="26"/>
                <w:lang w:val="uk-UA"/>
              </w:rPr>
              <w:t>. Основи інформаційної безпеки</w:t>
            </w:r>
          </w:p>
        </w:tc>
      </w:tr>
      <w:tr w:rsidR="00B67A0A" w:rsidRPr="006572B6" w:rsidTr="0085325A">
        <w:trPr>
          <w:trHeight w:val="966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> 1. Вступ. Структура та зміст дисципліни. Основні поняття та категорії інформаційної безпеки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33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B67A0A" w:rsidRPr="006572B6" w:rsidTr="0085325A">
        <w:trPr>
          <w:trHeight w:val="966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cap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caps/>
                <w:sz w:val="26"/>
                <w:szCs w:val="26"/>
                <w:lang w:val="uk-UA"/>
              </w:rPr>
              <w:t> 2.</w:t>
            </w:r>
            <w:r w:rsidRPr="006572B6">
              <w:rPr>
                <w:sz w:val="26"/>
                <w:szCs w:val="26"/>
                <w:lang w:val="uk-UA"/>
              </w:rPr>
              <w:t xml:space="preserve"> Місце інформаційної безпеки в системі національної безпеки країни. Концепція інформаційної безпеки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33" w:type="dxa"/>
          </w:tcPr>
          <w:p w:rsidR="00B67A0A" w:rsidRPr="006572B6" w:rsidRDefault="004D07A1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B67A0A" w:rsidRPr="00B67A0A" w:rsidTr="0085325A">
        <w:trPr>
          <w:trHeight w:val="378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B67A0A" w:rsidRDefault="00B67A0A" w:rsidP="006572B6">
            <w:pPr>
              <w:widowControl w:val="0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B67A0A">
              <w:rPr>
                <w:b/>
                <w:sz w:val="26"/>
                <w:szCs w:val="26"/>
                <w:lang w:val="uk-UA"/>
              </w:rPr>
              <w:t>Усього годин</w:t>
            </w:r>
          </w:p>
        </w:tc>
        <w:tc>
          <w:tcPr>
            <w:tcW w:w="589" w:type="dxa"/>
            <w:shd w:val="clear" w:color="auto" w:fill="auto"/>
          </w:tcPr>
          <w:p w:rsidR="00B67A0A" w:rsidRPr="00B67A0A" w:rsidRDefault="00B7707F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67A0A" w:rsidRPr="00B67A0A" w:rsidRDefault="00B7707F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B67A0A" w:rsidRDefault="00B7707F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B67A0A" w:rsidRDefault="008E55F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B67A0A" w:rsidRDefault="004D07A1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B67A0A" w:rsidRPr="00B67A0A" w:rsidRDefault="004D07A1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B67A0A" w:rsidRPr="00B67A0A" w:rsidRDefault="004D07A1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933" w:type="dxa"/>
          </w:tcPr>
          <w:p w:rsidR="00B67A0A" w:rsidRPr="00B67A0A" w:rsidRDefault="008E55F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B67A0A" w:rsidRPr="00B67A0A" w:rsidTr="0085325A">
        <w:trPr>
          <w:trHeight w:val="412"/>
          <w:jc w:val="center"/>
        </w:trPr>
        <w:tc>
          <w:tcPr>
            <w:tcW w:w="10311" w:type="dxa"/>
            <w:gridSpan w:val="10"/>
            <w:shd w:val="clear" w:color="auto" w:fill="auto"/>
            <w:vAlign w:val="center"/>
          </w:tcPr>
          <w:p w:rsidR="00B67A0A" w:rsidRPr="00B67A0A" w:rsidRDefault="00B67A0A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67A0A">
              <w:rPr>
                <w:b/>
                <w:sz w:val="26"/>
                <w:szCs w:val="26"/>
                <w:lang w:val="uk-UA"/>
              </w:rPr>
              <w:t xml:space="preserve">Кредит 2. </w:t>
            </w:r>
            <w:r w:rsidR="00A6069B">
              <w:rPr>
                <w:b/>
                <w:sz w:val="26"/>
                <w:szCs w:val="26"/>
                <w:lang w:val="uk-UA"/>
              </w:rPr>
              <w:t>Загрози інформаційній безпеці</w:t>
            </w:r>
          </w:p>
        </w:tc>
      </w:tr>
      <w:tr w:rsidR="00B67A0A" w:rsidRPr="006572B6" w:rsidTr="0085325A">
        <w:trPr>
          <w:trHeight w:val="748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cap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> 3. Загрози інформаційній безпеці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2A5F67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2A5F67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0D1945" w:rsidP="002A5F67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0D1945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 w:rsidR="000D1945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4760D2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4760D2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B67A0A" w:rsidRPr="006572B6" w:rsidRDefault="003C5CB9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33" w:type="dxa"/>
          </w:tcPr>
          <w:p w:rsidR="00B67A0A" w:rsidRPr="006572B6" w:rsidRDefault="004760D2" w:rsidP="000E6A0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0E6A08">
              <w:rPr>
                <w:sz w:val="26"/>
                <w:szCs w:val="26"/>
                <w:lang w:val="uk-UA"/>
              </w:rPr>
              <w:t>0</w:t>
            </w:r>
          </w:p>
        </w:tc>
      </w:tr>
      <w:tr w:rsidR="00B67A0A" w:rsidRPr="006572B6" w:rsidTr="0085325A">
        <w:trPr>
          <w:trHeight w:val="510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5F01BC">
            <w:pPr>
              <w:widowControl w:val="0"/>
              <w:spacing w:line="276" w:lineRule="auto"/>
              <w:rPr>
                <w:cap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 xml:space="preserve"> 4. </w:t>
            </w:r>
            <w:r w:rsidR="0085325A" w:rsidRPr="0085325A">
              <w:rPr>
                <w:sz w:val="26"/>
                <w:szCs w:val="26"/>
                <w:lang w:val="uk-UA"/>
              </w:rPr>
              <w:t>Загрози безпеці інформації та канали витоку</w:t>
            </w:r>
            <w:r w:rsidR="00FF1288">
              <w:rPr>
                <w:sz w:val="26"/>
                <w:szCs w:val="26"/>
                <w:lang w:val="uk-UA"/>
              </w:rPr>
              <w:t xml:space="preserve"> інформації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2A5F67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2A5F67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0D1945" w:rsidP="002A5F67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0D1945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 w:rsidR="000D1945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4760D2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4760D2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</w:tcPr>
          <w:p w:rsidR="00B67A0A" w:rsidRPr="006572B6" w:rsidRDefault="003C5CB9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33" w:type="dxa"/>
          </w:tcPr>
          <w:p w:rsidR="00B67A0A" w:rsidRPr="006572B6" w:rsidRDefault="004760D2" w:rsidP="000E6A0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0E6A08">
              <w:rPr>
                <w:sz w:val="26"/>
                <w:szCs w:val="26"/>
                <w:lang w:val="uk-UA"/>
              </w:rPr>
              <w:t>0</w:t>
            </w:r>
          </w:p>
        </w:tc>
      </w:tr>
      <w:tr w:rsidR="000D1945" w:rsidRPr="006572B6" w:rsidTr="0085325A">
        <w:trPr>
          <w:trHeight w:val="510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0D1945" w:rsidRDefault="000D1945" w:rsidP="000D1945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 5. </w:t>
            </w:r>
            <w:r w:rsidRPr="000D1945">
              <w:rPr>
                <w:sz w:val="26"/>
                <w:szCs w:val="26"/>
                <w:lang w:val="uk-UA"/>
              </w:rPr>
              <w:t>Психологічна війна та інформаційно-психологічна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D1945">
              <w:rPr>
                <w:sz w:val="26"/>
                <w:szCs w:val="26"/>
                <w:lang w:val="uk-UA"/>
              </w:rPr>
              <w:t>безпека держави</w:t>
            </w:r>
          </w:p>
        </w:tc>
        <w:tc>
          <w:tcPr>
            <w:tcW w:w="589" w:type="dxa"/>
            <w:shd w:val="clear" w:color="auto" w:fill="auto"/>
          </w:tcPr>
          <w:p w:rsidR="000D1945" w:rsidRDefault="000D1945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1945" w:rsidRDefault="000D1945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0D1945" w:rsidRDefault="000D1945" w:rsidP="002A5F67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0D1945" w:rsidRPr="006572B6" w:rsidRDefault="000D1945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0D1945" w:rsidRDefault="000E6A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0D1945" w:rsidRDefault="000E6A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0D1945" w:rsidRDefault="003C5CB9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33" w:type="dxa"/>
          </w:tcPr>
          <w:p w:rsidR="000D1945" w:rsidRDefault="000E6A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B67A0A" w:rsidRPr="006572B6" w:rsidTr="0085325A">
        <w:trPr>
          <w:trHeight w:val="498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FE4078" w:rsidP="006572B6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годин</w:t>
            </w:r>
          </w:p>
        </w:tc>
        <w:tc>
          <w:tcPr>
            <w:tcW w:w="589" w:type="dxa"/>
            <w:shd w:val="clear" w:color="auto" w:fill="auto"/>
          </w:tcPr>
          <w:p w:rsidR="00B67A0A" w:rsidRPr="007F75AC" w:rsidRDefault="000D1945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67A0A" w:rsidRPr="007F75AC" w:rsidRDefault="000D1945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7F75AC" w:rsidRDefault="002A5F67" w:rsidP="000D194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0D1945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7F75AC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  <w:r w:rsidR="00B67A0A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Default="004760D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B67A0A" w:rsidRDefault="004760D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B67A0A" w:rsidRDefault="004760D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933" w:type="dxa"/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082425" w:rsidRPr="006572B6" w:rsidTr="0085325A">
        <w:trPr>
          <w:trHeight w:val="472"/>
          <w:jc w:val="center"/>
        </w:trPr>
        <w:tc>
          <w:tcPr>
            <w:tcW w:w="10311" w:type="dxa"/>
            <w:gridSpan w:val="10"/>
            <w:shd w:val="clear" w:color="auto" w:fill="auto"/>
            <w:vAlign w:val="center"/>
          </w:tcPr>
          <w:p w:rsidR="00992141" w:rsidRDefault="00082425" w:rsidP="00992141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3</w:t>
            </w:r>
            <w:r w:rsidRPr="006572B6">
              <w:rPr>
                <w:b/>
                <w:sz w:val="26"/>
                <w:szCs w:val="26"/>
                <w:lang w:val="uk-UA"/>
              </w:rPr>
              <w:t xml:space="preserve">. </w:t>
            </w:r>
            <w:r w:rsidR="00992141">
              <w:rPr>
                <w:b/>
                <w:sz w:val="26"/>
                <w:szCs w:val="26"/>
                <w:lang w:val="uk-UA"/>
              </w:rPr>
              <w:t>С</w:t>
            </w:r>
            <w:r w:rsidR="00992141" w:rsidRPr="00992141">
              <w:rPr>
                <w:b/>
                <w:sz w:val="26"/>
                <w:szCs w:val="26"/>
                <w:lang w:val="uk-UA"/>
              </w:rPr>
              <w:t>истеми</w:t>
            </w:r>
            <w:r w:rsidR="00992141">
              <w:rPr>
                <w:b/>
                <w:sz w:val="26"/>
                <w:szCs w:val="26"/>
                <w:lang w:val="uk-UA"/>
              </w:rPr>
              <w:t xml:space="preserve"> </w:t>
            </w:r>
            <w:r w:rsidR="00992141" w:rsidRPr="00992141">
              <w:rPr>
                <w:b/>
                <w:sz w:val="26"/>
                <w:szCs w:val="26"/>
                <w:lang w:val="uk-UA"/>
              </w:rPr>
              <w:t xml:space="preserve">інформаційної безпеки </w:t>
            </w:r>
            <w:r w:rsidR="00992141">
              <w:rPr>
                <w:b/>
                <w:sz w:val="26"/>
                <w:szCs w:val="26"/>
                <w:lang w:val="uk-UA"/>
              </w:rPr>
              <w:t xml:space="preserve">країн світу. </w:t>
            </w:r>
          </w:p>
          <w:p w:rsidR="00082425" w:rsidRPr="006572B6" w:rsidRDefault="00082425" w:rsidP="00992141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572B6">
              <w:rPr>
                <w:b/>
                <w:sz w:val="26"/>
                <w:szCs w:val="26"/>
                <w:lang w:val="uk-UA"/>
              </w:rPr>
              <w:t>Правові</w:t>
            </w:r>
            <w:r w:rsidR="000D1945">
              <w:rPr>
                <w:b/>
                <w:sz w:val="26"/>
                <w:szCs w:val="26"/>
                <w:lang w:val="uk-UA"/>
              </w:rPr>
              <w:t xml:space="preserve"> основи інформаційної безпеки</w:t>
            </w:r>
          </w:p>
        </w:tc>
      </w:tr>
      <w:tr w:rsidR="00B67A0A" w:rsidRPr="006572B6" w:rsidTr="0085325A">
        <w:trPr>
          <w:trHeight w:val="966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 xml:space="preserve"> 6. </w:t>
            </w:r>
            <w:r w:rsidR="00CB26CB" w:rsidRPr="006572B6">
              <w:rPr>
                <w:sz w:val="26"/>
                <w:szCs w:val="26"/>
                <w:lang w:val="uk-UA"/>
              </w:rPr>
              <w:t>Світовий досвід нормативно-правового забезпечення та стандартизації інформаційної безпеки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3002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B67A0A" w:rsidRPr="006572B6" w:rsidRDefault="003002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B67A0A" w:rsidRPr="006572B6" w:rsidRDefault="003002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933" w:type="dxa"/>
          </w:tcPr>
          <w:p w:rsidR="00B67A0A" w:rsidRPr="006572B6" w:rsidRDefault="00300208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</w:tr>
      <w:tr w:rsidR="00082425" w:rsidRPr="006572B6" w:rsidTr="0085325A">
        <w:trPr>
          <w:trHeight w:val="330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082425" w:rsidRPr="00082425" w:rsidRDefault="00082425" w:rsidP="006572B6">
            <w:pPr>
              <w:widowControl w:val="0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082425">
              <w:rPr>
                <w:b/>
                <w:sz w:val="26"/>
                <w:szCs w:val="26"/>
                <w:lang w:val="uk-UA"/>
              </w:rPr>
              <w:t>Усього годин</w:t>
            </w:r>
          </w:p>
        </w:tc>
        <w:tc>
          <w:tcPr>
            <w:tcW w:w="589" w:type="dxa"/>
            <w:shd w:val="clear" w:color="auto" w:fill="auto"/>
          </w:tcPr>
          <w:p w:rsidR="00082425" w:rsidRPr="00082425" w:rsidRDefault="009821C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82425" w:rsidRPr="00082425" w:rsidRDefault="009821C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082425" w:rsidRPr="00082425" w:rsidRDefault="009821C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082425" w:rsidRPr="00082425" w:rsidRDefault="00FE4078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082425" w:rsidRPr="00082425" w:rsidRDefault="00FD72E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082425" w:rsidRPr="00082425" w:rsidRDefault="00FD72E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</w:tcPr>
          <w:p w:rsidR="00082425" w:rsidRPr="00082425" w:rsidRDefault="00FD72E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933" w:type="dxa"/>
          </w:tcPr>
          <w:p w:rsidR="00082425" w:rsidRPr="00082425" w:rsidRDefault="00FE4078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082425" w:rsidRPr="006572B6" w:rsidTr="0085325A">
        <w:trPr>
          <w:trHeight w:val="393"/>
          <w:jc w:val="center"/>
        </w:trPr>
        <w:tc>
          <w:tcPr>
            <w:tcW w:w="10311" w:type="dxa"/>
            <w:gridSpan w:val="10"/>
            <w:shd w:val="clear" w:color="auto" w:fill="auto"/>
            <w:vAlign w:val="center"/>
          </w:tcPr>
          <w:p w:rsidR="00082425" w:rsidRPr="00082425" w:rsidRDefault="00082425" w:rsidP="00634639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82425">
              <w:rPr>
                <w:b/>
                <w:sz w:val="26"/>
                <w:szCs w:val="26"/>
                <w:lang w:val="uk-UA"/>
              </w:rPr>
              <w:t xml:space="preserve">Кредит 4. </w:t>
            </w:r>
            <w:r w:rsidR="005F01BC">
              <w:rPr>
                <w:b/>
                <w:sz w:val="26"/>
                <w:szCs w:val="26"/>
                <w:lang w:val="uk-UA"/>
              </w:rPr>
              <w:t>Базові аспекти інформаційної безпеки України</w:t>
            </w:r>
          </w:p>
        </w:tc>
      </w:tr>
      <w:tr w:rsidR="00B67A0A" w:rsidRPr="006572B6" w:rsidTr="0085325A">
        <w:trPr>
          <w:trHeight w:val="476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> 7. Інформаційна безпека України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DB1C2D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FD72E5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B67A0A" w:rsidRPr="006572B6" w:rsidRDefault="00DB1C2D" w:rsidP="00FD72E5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D72E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33" w:type="dxa"/>
          </w:tcPr>
          <w:p w:rsidR="00B67A0A" w:rsidRPr="006572B6" w:rsidRDefault="00DB1C2D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B67A0A" w:rsidRPr="006572B6" w:rsidTr="0085325A">
        <w:trPr>
          <w:trHeight w:val="966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B67A0A" w:rsidRPr="006572B6" w:rsidRDefault="00B67A0A" w:rsidP="006572B6"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  <w:r w:rsidRPr="006572B6">
              <w:rPr>
                <w:sz w:val="26"/>
                <w:szCs w:val="26"/>
                <w:lang w:val="uk-UA"/>
              </w:rPr>
              <w:t xml:space="preserve"> 8. Нормативно правова база інформаційної безпеки України 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9821C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1</w:t>
            </w:r>
            <w:r w:rsidR="009821C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Pr="006572B6" w:rsidRDefault="00DB1C2D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B67A0A" w:rsidRPr="006572B6" w:rsidRDefault="00FD72E5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B67A0A" w:rsidRPr="006572B6" w:rsidRDefault="00DB1C2D" w:rsidP="00FD72E5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D72E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33" w:type="dxa"/>
          </w:tcPr>
          <w:p w:rsidR="00B67A0A" w:rsidRPr="006572B6" w:rsidRDefault="00DB1C2D" w:rsidP="00634639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B67A0A" w:rsidRPr="006572B6" w:rsidTr="0085325A">
        <w:trPr>
          <w:jc w:val="center"/>
        </w:trPr>
        <w:tc>
          <w:tcPr>
            <w:tcW w:w="4766" w:type="dxa"/>
            <w:shd w:val="clear" w:color="auto" w:fill="auto"/>
          </w:tcPr>
          <w:p w:rsidR="00B67A0A" w:rsidRPr="006572B6" w:rsidRDefault="00D12F4C" w:rsidP="006572B6">
            <w:pPr>
              <w:widowControl w:val="0"/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годин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9821C2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9821C2" w:rsidP="005717EC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Default="00DB1C2D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B67A0A" w:rsidRDefault="00FD72E5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08" w:type="dxa"/>
          </w:tcPr>
          <w:p w:rsidR="00B67A0A" w:rsidRDefault="00DB1C2D" w:rsidP="00FD72E5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FD72E5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33" w:type="dxa"/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B67A0A" w:rsidRPr="006572B6" w:rsidTr="0085325A">
        <w:trPr>
          <w:trHeight w:val="330"/>
          <w:jc w:val="center"/>
        </w:trPr>
        <w:tc>
          <w:tcPr>
            <w:tcW w:w="4766" w:type="dxa"/>
            <w:shd w:val="clear" w:color="auto" w:fill="auto"/>
          </w:tcPr>
          <w:p w:rsidR="00B67A0A" w:rsidRPr="006572B6" w:rsidRDefault="00D12F4C" w:rsidP="006572B6">
            <w:pPr>
              <w:widowControl w:val="0"/>
              <w:spacing w:line="276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89" w:type="dxa"/>
            <w:shd w:val="clear" w:color="auto" w:fill="auto"/>
          </w:tcPr>
          <w:p w:rsidR="00B67A0A" w:rsidRPr="006572B6" w:rsidRDefault="00B67A0A" w:rsidP="00FE4078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FE4078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67A0A" w:rsidRPr="006572B6" w:rsidRDefault="00B67A0A" w:rsidP="00FE4078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FE4078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B67A0A" w:rsidRPr="006572B6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96</w:t>
            </w:r>
          </w:p>
        </w:tc>
        <w:tc>
          <w:tcPr>
            <w:tcW w:w="886" w:type="dxa"/>
            <w:tcBorders>
              <w:right w:val="double" w:sz="4" w:space="0" w:color="auto"/>
            </w:tcBorders>
            <w:shd w:val="clear" w:color="auto" w:fill="auto"/>
          </w:tcPr>
          <w:p w:rsidR="00B67A0A" w:rsidRPr="006572B6" w:rsidRDefault="00B67A0A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  <w:r w:rsidRPr="006572B6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708" w:type="dxa"/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106</w:t>
            </w:r>
          </w:p>
        </w:tc>
        <w:tc>
          <w:tcPr>
            <w:tcW w:w="933" w:type="dxa"/>
          </w:tcPr>
          <w:p w:rsidR="00B67A0A" w:rsidRDefault="00FE4078" w:rsidP="006572B6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120</w:t>
            </w:r>
          </w:p>
        </w:tc>
      </w:tr>
    </w:tbl>
    <w:p w:rsidR="00300BB0" w:rsidRDefault="00035BC6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5</w:t>
      </w:r>
      <w:r w:rsidRPr="006572B6">
        <w:rPr>
          <w:b/>
          <w:sz w:val="26"/>
          <w:szCs w:val="26"/>
          <w:lang w:val="uk-UA"/>
        </w:rPr>
        <w:t>.  ТЕМИ СЕМІНАРІВ</w:t>
      </w:r>
    </w:p>
    <w:p w:rsidR="00635A45" w:rsidRPr="006572B6" w:rsidRDefault="00635A45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</w:p>
    <w:tbl>
      <w:tblPr>
        <w:tblW w:w="10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06"/>
        <w:gridCol w:w="1206"/>
      </w:tblGrid>
      <w:tr w:rsidR="00035BC6" w:rsidRPr="006572B6" w:rsidTr="00035BC6">
        <w:tc>
          <w:tcPr>
            <w:tcW w:w="7939" w:type="dxa"/>
            <w:shd w:val="clear" w:color="auto" w:fill="auto"/>
            <w:vAlign w:val="center"/>
          </w:tcPr>
          <w:p w:rsidR="00035BC6" w:rsidRPr="00035BC6" w:rsidRDefault="00035BC6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5BC6">
              <w:rPr>
                <w:b/>
                <w:sz w:val="20"/>
                <w:szCs w:val="20"/>
                <w:lang w:val="uk-UA"/>
              </w:rPr>
              <w:t>Назви тем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35BC6" w:rsidRDefault="00035BC6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ДФН</w:t>
            </w:r>
            <w:proofErr w:type="spellEnd"/>
          </w:p>
          <w:p w:rsidR="00035BC6" w:rsidRPr="00035BC6" w:rsidRDefault="00035BC6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5BC6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206" w:type="dxa"/>
          </w:tcPr>
          <w:p w:rsidR="00035BC6" w:rsidRPr="00035BC6" w:rsidRDefault="00035BC6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ЗФН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Кількість годин</w:t>
            </w:r>
          </w:p>
        </w:tc>
      </w:tr>
      <w:tr w:rsidR="00684E28" w:rsidRPr="006572B6" w:rsidTr="004F3716">
        <w:tc>
          <w:tcPr>
            <w:tcW w:w="10351" w:type="dxa"/>
            <w:gridSpan w:val="3"/>
            <w:shd w:val="clear" w:color="auto" w:fill="auto"/>
            <w:vAlign w:val="center"/>
          </w:tcPr>
          <w:p w:rsidR="00684E28" w:rsidRPr="00684E28" w:rsidRDefault="00684E28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1</w:t>
            </w:r>
            <w:r w:rsidRPr="006572B6">
              <w:rPr>
                <w:b/>
                <w:sz w:val="26"/>
                <w:szCs w:val="26"/>
                <w:lang w:val="uk-UA"/>
              </w:rPr>
              <w:t>. Основи інформаційної безпеки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1.  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Вступ. Структура та зміст дисципліни. Основні поняття та категорії інформаційної безпеки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6B52E0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06" w:type="dxa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2.  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Місце інформаційної безпеки в системі національної безпеки країни. Концепція інформаційної безпеки</w:t>
            </w:r>
          </w:p>
        </w:tc>
        <w:tc>
          <w:tcPr>
            <w:tcW w:w="1206" w:type="dxa"/>
            <w:shd w:val="clear" w:color="auto" w:fill="auto"/>
          </w:tcPr>
          <w:p w:rsidR="00035BC6" w:rsidRPr="001F15DA" w:rsidRDefault="006B52E0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06" w:type="dxa"/>
          </w:tcPr>
          <w:p w:rsidR="00035BC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684E28" w:rsidRPr="006572B6" w:rsidTr="004F3716">
        <w:tc>
          <w:tcPr>
            <w:tcW w:w="10351" w:type="dxa"/>
            <w:gridSpan w:val="3"/>
            <w:shd w:val="clear" w:color="auto" w:fill="auto"/>
          </w:tcPr>
          <w:p w:rsidR="00684E28" w:rsidRDefault="00684E28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67A0A">
              <w:rPr>
                <w:b/>
                <w:sz w:val="26"/>
                <w:szCs w:val="26"/>
                <w:lang w:val="uk-UA"/>
              </w:rPr>
              <w:t xml:space="preserve">Кредит 2. </w:t>
            </w:r>
            <w:r>
              <w:rPr>
                <w:b/>
                <w:sz w:val="26"/>
                <w:szCs w:val="26"/>
                <w:lang w:val="uk-UA"/>
              </w:rPr>
              <w:t>Загрози інформаційній безпеці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3.  За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грози інформаційній безпеці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6" w:type="dxa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4.  </w:t>
            </w:r>
            <w:r w:rsidRPr="00035BC6">
              <w:rPr>
                <w:sz w:val="26"/>
                <w:szCs w:val="26"/>
                <w:lang w:val="uk-UA"/>
              </w:rPr>
              <w:t>За</w:t>
            </w:r>
            <w:proofErr w:type="spellEnd"/>
            <w:r w:rsidRPr="00035BC6">
              <w:rPr>
                <w:sz w:val="26"/>
                <w:szCs w:val="26"/>
                <w:lang w:val="uk-UA"/>
              </w:rPr>
              <w:t>грози безпеці інформації та канали витоку інформації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6" w:type="dxa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35BC6">
              <w:rPr>
                <w:sz w:val="26"/>
                <w:szCs w:val="26"/>
                <w:lang w:val="uk-UA"/>
              </w:rPr>
              <w:t>Тема 5. Психологічна війна та інформаційно-психологічна безпека держави</w:t>
            </w:r>
          </w:p>
        </w:tc>
        <w:tc>
          <w:tcPr>
            <w:tcW w:w="1206" w:type="dxa"/>
            <w:shd w:val="clear" w:color="auto" w:fill="auto"/>
          </w:tcPr>
          <w:p w:rsidR="00035BC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06" w:type="dxa"/>
          </w:tcPr>
          <w:p w:rsidR="00035BC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684E28" w:rsidRPr="006572B6" w:rsidTr="004F3716">
        <w:tc>
          <w:tcPr>
            <w:tcW w:w="10351" w:type="dxa"/>
            <w:gridSpan w:val="3"/>
            <w:shd w:val="clear" w:color="auto" w:fill="auto"/>
          </w:tcPr>
          <w:p w:rsidR="00684E28" w:rsidRDefault="00684E28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3</w:t>
            </w:r>
            <w:r w:rsidRPr="006572B6">
              <w:rPr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b/>
                <w:sz w:val="26"/>
                <w:szCs w:val="26"/>
                <w:lang w:val="uk-UA"/>
              </w:rPr>
              <w:t>С</w:t>
            </w:r>
            <w:r w:rsidRPr="00992141">
              <w:rPr>
                <w:b/>
                <w:sz w:val="26"/>
                <w:szCs w:val="26"/>
                <w:lang w:val="uk-UA"/>
              </w:rPr>
              <w:t>истеми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2141">
              <w:rPr>
                <w:b/>
                <w:sz w:val="26"/>
                <w:szCs w:val="26"/>
                <w:lang w:val="uk-UA"/>
              </w:rPr>
              <w:t xml:space="preserve">інформаційної безпеки </w:t>
            </w:r>
            <w:r>
              <w:rPr>
                <w:b/>
                <w:sz w:val="26"/>
                <w:szCs w:val="26"/>
                <w:lang w:val="uk-UA"/>
              </w:rPr>
              <w:t xml:space="preserve">країн світу. </w:t>
            </w:r>
          </w:p>
          <w:p w:rsidR="00684E28" w:rsidRDefault="00684E28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b/>
                <w:sz w:val="26"/>
                <w:szCs w:val="26"/>
                <w:lang w:val="uk-UA"/>
              </w:rPr>
              <w:t>Правові</w:t>
            </w:r>
            <w:r>
              <w:rPr>
                <w:b/>
                <w:sz w:val="26"/>
                <w:szCs w:val="26"/>
                <w:lang w:val="uk-UA"/>
              </w:rPr>
              <w:t xml:space="preserve"> основи інформаційної безпеки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</w:t>
            </w:r>
            <w:r>
              <w:rPr>
                <w:sz w:val="26"/>
                <w:szCs w:val="26"/>
                <w:lang w:val="uk-UA"/>
              </w:rPr>
              <w:t>6</w:t>
            </w:r>
            <w:r w:rsidRPr="006572B6">
              <w:rPr>
                <w:sz w:val="26"/>
                <w:szCs w:val="26"/>
                <w:lang w:val="uk-UA"/>
              </w:rPr>
              <w:t>.  Сві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товий досвід нормативно-правового забезпечення та стандартизації інформаційної безпеки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06" w:type="dxa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84E28" w:rsidRPr="00684E28" w:rsidTr="004F3716">
        <w:tc>
          <w:tcPr>
            <w:tcW w:w="10351" w:type="dxa"/>
            <w:gridSpan w:val="3"/>
            <w:shd w:val="clear" w:color="auto" w:fill="auto"/>
          </w:tcPr>
          <w:p w:rsidR="00684E28" w:rsidRPr="00684E28" w:rsidRDefault="00684E28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684E28">
              <w:rPr>
                <w:b/>
                <w:sz w:val="26"/>
                <w:szCs w:val="26"/>
                <w:lang w:val="uk-UA"/>
              </w:rPr>
              <w:t>Кредит 4. Базові аспекти інформаційної безпеки України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 xml:space="preserve">Тема </w:t>
            </w:r>
            <w:proofErr w:type="spellStart"/>
            <w:r w:rsidRPr="006572B6">
              <w:rPr>
                <w:sz w:val="26"/>
                <w:szCs w:val="26"/>
                <w:lang w:val="uk-UA"/>
              </w:rPr>
              <w:t>7.  Інформаці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йна безпека України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6" w:type="dxa"/>
          </w:tcPr>
          <w:p w:rsidR="00035BC6" w:rsidRPr="006572B6" w:rsidRDefault="00A44DF5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8.  Нормативно-пр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авова база інформаційної безпеки України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06" w:type="dxa"/>
          </w:tcPr>
          <w:p w:rsidR="00035BC6" w:rsidRPr="006572B6" w:rsidRDefault="00A44DF5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35BC6" w:rsidRPr="006572B6" w:rsidTr="00035BC6">
        <w:tc>
          <w:tcPr>
            <w:tcW w:w="7939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6572B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206" w:type="dxa"/>
            <w:shd w:val="clear" w:color="auto" w:fill="auto"/>
          </w:tcPr>
          <w:p w:rsidR="00035BC6" w:rsidRPr="006572B6" w:rsidRDefault="00035BC6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1206" w:type="dxa"/>
          </w:tcPr>
          <w:p w:rsidR="00035BC6" w:rsidRDefault="00035BC6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</w:tr>
    </w:tbl>
    <w:p w:rsidR="001F6C95" w:rsidRDefault="001F6C95" w:rsidP="006572B6">
      <w:pPr>
        <w:widowControl w:val="0"/>
        <w:spacing w:line="276" w:lineRule="auto"/>
        <w:jc w:val="center"/>
        <w:rPr>
          <w:b/>
          <w:sz w:val="22"/>
          <w:szCs w:val="22"/>
          <w:lang w:val="uk-UA"/>
        </w:rPr>
      </w:pPr>
    </w:p>
    <w:p w:rsidR="00635A45" w:rsidRPr="00635A45" w:rsidRDefault="00635A45" w:rsidP="006572B6">
      <w:pPr>
        <w:widowControl w:val="0"/>
        <w:spacing w:line="276" w:lineRule="auto"/>
        <w:jc w:val="center"/>
        <w:rPr>
          <w:b/>
          <w:sz w:val="22"/>
          <w:szCs w:val="22"/>
          <w:lang w:val="uk-UA"/>
        </w:rPr>
      </w:pPr>
    </w:p>
    <w:p w:rsidR="00300BB0" w:rsidRDefault="003C5CB9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6</w:t>
      </w:r>
      <w:r w:rsidRPr="006572B6">
        <w:rPr>
          <w:b/>
          <w:sz w:val="26"/>
          <w:szCs w:val="26"/>
          <w:lang w:val="uk-UA"/>
        </w:rPr>
        <w:t>.  САМОСТІ</w:t>
      </w:r>
      <w:proofErr w:type="spellEnd"/>
      <w:r w:rsidRPr="006572B6">
        <w:rPr>
          <w:b/>
          <w:sz w:val="26"/>
          <w:szCs w:val="26"/>
          <w:lang w:val="uk-UA"/>
        </w:rPr>
        <w:t>ЙНА РОБОТА</w:t>
      </w:r>
    </w:p>
    <w:p w:rsidR="00635A45" w:rsidRPr="006572B6" w:rsidRDefault="00635A45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1275"/>
      </w:tblGrid>
      <w:tr w:rsidR="003C5CB9" w:rsidRPr="006572B6" w:rsidTr="004F3716">
        <w:tc>
          <w:tcPr>
            <w:tcW w:w="7939" w:type="dxa"/>
            <w:shd w:val="clear" w:color="auto" w:fill="auto"/>
            <w:vAlign w:val="center"/>
          </w:tcPr>
          <w:p w:rsidR="003C5CB9" w:rsidRPr="00035BC6" w:rsidRDefault="003C5CB9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5BC6">
              <w:rPr>
                <w:b/>
                <w:sz w:val="20"/>
                <w:szCs w:val="20"/>
                <w:lang w:val="uk-UA"/>
              </w:rPr>
              <w:t>Назви 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B9" w:rsidRDefault="003C5CB9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ДФН</w:t>
            </w:r>
            <w:proofErr w:type="spellEnd"/>
          </w:p>
          <w:p w:rsidR="003C5CB9" w:rsidRPr="00035BC6" w:rsidRDefault="003C5CB9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5BC6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275" w:type="dxa"/>
          </w:tcPr>
          <w:p w:rsidR="003C5CB9" w:rsidRPr="00035BC6" w:rsidRDefault="003C5CB9" w:rsidP="00635A4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ЗФН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Кількість годин</w:t>
            </w:r>
          </w:p>
        </w:tc>
      </w:tr>
      <w:tr w:rsidR="003C5CB9" w:rsidRPr="006572B6" w:rsidTr="004F3716">
        <w:tc>
          <w:tcPr>
            <w:tcW w:w="10348" w:type="dxa"/>
            <w:gridSpan w:val="3"/>
            <w:shd w:val="clear" w:color="auto" w:fill="auto"/>
            <w:vAlign w:val="center"/>
          </w:tcPr>
          <w:p w:rsidR="003C5CB9" w:rsidRPr="003C5CB9" w:rsidRDefault="003C5CB9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1</w:t>
            </w:r>
            <w:r w:rsidRPr="006572B6">
              <w:rPr>
                <w:b/>
                <w:sz w:val="26"/>
                <w:szCs w:val="26"/>
                <w:lang w:val="uk-UA"/>
              </w:rPr>
              <w:t>. Основи інформаційної безпеки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1.  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Вступ. Структура та зміст дисципліни. Основні поняття та категорії інформаційної безпеки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2.  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Місце інформаційної безпеки в системі національної безпеки країни. Концепція інформаційної безпеки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  <w:tr w:rsidR="003C5CB9" w:rsidRPr="006572B6" w:rsidTr="004F3716">
        <w:tc>
          <w:tcPr>
            <w:tcW w:w="10348" w:type="dxa"/>
            <w:gridSpan w:val="3"/>
            <w:shd w:val="clear" w:color="auto" w:fill="auto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67A0A">
              <w:rPr>
                <w:b/>
                <w:sz w:val="26"/>
                <w:szCs w:val="26"/>
                <w:lang w:val="uk-UA"/>
              </w:rPr>
              <w:t xml:space="preserve">Кредит 2. </w:t>
            </w:r>
            <w:r>
              <w:rPr>
                <w:b/>
                <w:sz w:val="26"/>
                <w:szCs w:val="26"/>
                <w:lang w:val="uk-UA"/>
              </w:rPr>
              <w:t>Загрози інформаційній безпеці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3.  За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грози інформаційній безпеці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4.  </w:t>
            </w:r>
            <w:r w:rsidRPr="003C5CB9">
              <w:rPr>
                <w:sz w:val="26"/>
                <w:szCs w:val="26"/>
                <w:lang w:val="uk-UA"/>
              </w:rPr>
              <w:t>За</w:t>
            </w:r>
            <w:proofErr w:type="spellEnd"/>
            <w:r w:rsidRPr="003C5CB9">
              <w:rPr>
                <w:sz w:val="26"/>
                <w:szCs w:val="26"/>
                <w:lang w:val="uk-UA"/>
              </w:rPr>
              <w:t>грози безпеці інформації та канали витоку інформації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C5CB9">
              <w:rPr>
                <w:sz w:val="26"/>
                <w:szCs w:val="26"/>
                <w:lang w:val="uk-UA"/>
              </w:rPr>
              <w:t>Тема 5. Психологічна війна та інформаційно-психологічна безпека держави</w:t>
            </w:r>
          </w:p>
        </w:tc>
        <w:tc>
          <w:tcPr>
            <w:tcW w:w="1134" w:type="dxa"/>
            <w:shd w:val="clear" w:color="auto" w:fill="auto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3C5CB9" w:rsidRPr="006572B6" w:rsidTr="004F3716">
        <w:tc>
          <w:tcPr>
            <w:tcW w:w="10348" w:type="dxa"/>
            <w:gridSpan w:val="3"/>
            <w:shd w:val="clear" w:color="auto" w:fill="auto"/>
          </w:tcPr>
          <w:p w:rsidR="003C5CB9" w:rsidRDefault="003C5CB9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Кредит 3</w:t>
            </w:r>
            <w:r w:rsidRPr="006572B6">
              <w:rPr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b/>
                <w:sz w:val="26"/>
                <w:szCs w:val="26"/>
                <w:lang w:val="uk-UA"/>
              </w:rPr>
              <w:t>С</w:t>
            </w:r>
            <w:r w:rsidRPr="00992141">
              <w:rPr>
                <w:b/>
                <w:sz w:val="26"/>
                <w:szCs w:val="26"/>
                <w:lang w:val="uk-UA"/>
              </w:rPr>
              <w:t>истеми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92141">
              <w:rPr>
                <w:b/>
                <w:sz w:val="26"/>
                <w:szCs w:val="26"/>
                <w:lang w:val="uk-UA"/>
              </w:rPr>
              <w:t xml:space="preserve">інформаційної безпеки </w:t>
            </w:r>
            <w:r>
              <w:rPr>
                <w:b/>
                <w:sz w:val="26"/>
                <w:szCs w:val="26"/>
                <w:lang w:val="uk-UA"/>
              </w:rPr>
              <w:t xml:space="preserve">країн світу. </w:t>
            </w:r>
          </w:p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572B6">
              <w:rPr>
                <w:b/>
                <w:sz w:val="26"/>
                <w:szCs w:val="26"/>
                <w:lang w:val="uk-UA"/>
              </w:rPr>
              <w:t>Правові</w:t>
            </w:r>
            <w:r>
              <w:rPr>
                <w:b/>
                <w:sz w:val="26"/>
                <w:szCs w:val="26"/>
                <w:lang w:val="uk-UA"/>
              </w:rPr>
              <w:t xml:space="preserve"> основи інформаційної безпеки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</w:t>
            </w:r>
            <w:r>
              <w:rPr>
                <w:sz w:val="26"/>
                <w:szCs w:val="26"/>
                <w:lang w:val="uk-UA"/>
              </w:rPr>
              <w:t>6</w:t>
            </w:r>
            <w:r w:rsidRPr="006572B6">
              <w:rPr>
                <w:sz w:val="26"/>
                <w:szCs w:val="26"/>
                <w:lang w:val="uk-UA"/>
              </w:rPr>
              <w:t>.  Сві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 xml:space="preserve">товий досвід нормативно-правового забезпечення та стандартизації інформаційної безпеки 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75" w:type="dxa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3C5CB9" w:rsidRPr="006572B6" w:rsidTr="004F3716">
        <w:tc>
          <w:tcPr>
            <w:tcW w:w="10348" w:type="dxa"/>
            <w:gridSpan w:val="3"/>
            <w:shd w:val="clear" w:color="auto" w:fill="auto"/>
          </w:tcPr>
          <w:p w:rsidR="003C5CB9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082425">
              <w:rPr>
                <w:b/>
                <w:sz w:val="26"/>
                <w:szCs w:val="26"/>
                <w:lang w:val="uk-UA"/>
              </w:rPr>
              <w:t xml:space="preserve">Кредит 4. </w:t>
            </w:r>
            <w:r>
              <w:rPr>
                <w:b/>
                <w:sz w:val="26"/>
                <w:szCs w:val="26"/>
                <w:lang w:val="uk-UA"/>
              </w:rPr>
              <w:t>Базові аспекти інформаційної безпеки України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72B6">
              <w:rPr>
                <w:sz w:val="26"/>
                <w:szCs w:val="26"/>
                <w:lang w:val="uk-UA"/>
              </w:rPr>
              <w:t>Тема 7.  Інформа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ційна безпека України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47BB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3C5CB9" w:rsidRDefault="00147BBE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3C5CB9" w:rsidRPr="006572B6" w:rsidTr="003C5CB9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6572B6">
              <w:rPr>
                <w:sz w:val="26"/>
                <w:szCs w:val="26"/>
                <w:lang w:val="uk-UA"/>
              </w:rPr>
              <w:t xml:space="preserve">Тема </w:t>
            </w:r>
            <w:proofErr w:type="spellStart"/>
            <w:r w:rsidRPr="006572B6">
              <w:rPr>
                <w:sz w:val="26"/>
                <w:szCs w:val="26"/>
                <w:lang w:val="uk-UA"/>
              </w:rPr>
              <w:t>8.  Нормативно-прав</w:t>
            </w:r>
            <w:proofErr w:type="spellEnd"/>
            <w:r w:rsidRPr="006572B6">
              <w:rPr>
                <w:sz w:val="26"/>
                <w:szCs w:val="26"/>
                <w:lang w:val="uk-UA"/>
              </w:rPr>
              <w:t>ова база інформаційної безпеки України</w:t>
            </w:r>
          </w:p>
        </w:tc>
        <w:tc>
          <w:tcPr>
            <w:tcW w:w="1134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47BB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3C5CB9" w:rsidRDefault="00147BBE" w:rsidP="00635A45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3C5CB9" w:rsidRPr="006572B6" w:rsidTr="00147BBE">
        <w:tc>
          <w:tcPr>
            <w:tcW w:w="7939" w:type="dxa"/>
            <w:shd w:val="clear" w:color="auto" w:fill="auto"/>
          </w:tcPr>
          <w:p w:rsidR="003C5CB9" w:rsidRPr="006572B6" w:rsidRDefault="003C5CB9" w:rsidP="00635A45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6572B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CB9" w:rsidRPr="006572B6" w:rsidRDefault="00147BBE" w:rsidP="00635A45">
            <w:pPr>
              <w:widowControl w:val="0"/>
              <w:tabs>
                <w:tab w:val="left" w:pos="300"/>
                <w:tab w:val="center" w:pos="459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96</w:t>
            </w:r>
          </w:p>
        </w:tc>
        <w:tc>
          <w:tcPr>
            <w:tcW w:w="1275" w:type="dxa"/>
          </w:tcPr>
          <w:p w:rsidR="003C5CB9" w:rsidRDefault="00147BBE" w:rsidP="00635A45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106</w:t>
            </w:r>
          </w:p>
        </w:tc>
      </w:tr>
    </w:tbl>
    <w:p w:rsidR="008D791F" w:rsidRDefault="008D791F" w:rsidP="006572B6">
      <w:pPr>
        <w:widowControl w:val="0"/>
        <w:spacing w:line="276" w:lineRule="auto"/>
        <w:jc w:val="both"/>
        <w:rPr>
          <w:b/>
          <w:sz w:val="26"/>
          <w:szCs w:val="26"/>
          <w:lang w:val="uk-UA"/>
        </w:rPr>
      </w:pPr>
    </w:p>
    <w:p w:rsidR="00300BB0" w:rsidRPr="006572B6" w:rsidRDefault="00300BB0" w:rsidP="006572B6">
      <w:pPr>
        <w:pStyle w:val="a6"/>
        <w:widowControl w:val="0"/>
        <w:spacing w:after="0" w:line="276" w:lineRule="auto"/>
        <w:ind w:firstLine="851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lastRenderedPageBreak/>
        <w:t>Необхідним елементом успішного засвоєння навчального матеріалу дисципліни є самостійна робота студентів із вітчизняною та закордонною спеціальною технічною літературою, нормативними актами з питань адміністрування та моніторингу. Із метою підвищення ефективності самостійної роботи розроблені додаткові завдання з усіх тем дисципліни, які враховують здібності й можливості кожного студента та спрямовані допомогти йому об’єктивно оцінювати власні знання і розуміти в якій мірі він навчений самостійно застосовувати їх для засвоєння нової інформації. Вони дозволяють визначити не тільки як магістрант оволодіває сумою знань, але й як він реалізує можливості для особистого інтелектуального розвитку й спрямовані на формування аналітичного мислення і розвиток його творчих здібностей.</w:t>
      </w:r>
    </w:p>
    <w:p w:rsidR="00300BB0" w:rsidRPr="006572B6" w:rsidRDefault="00300BB0" w:rsidP="006572B6">
      <w:pPr>
        <w:pStyle w:val="a6"/>
        <w:widowControl w:val="0"/>
        <w:spacing w:after="0" w:line="276" w:lineRule="auto"/>
        <w:ind w:firstLine="851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Самостійна робота є основним засобом оволодіння навчальним матеріалом у час, вільний від обов’язкових навчальних занять. Основні види самостійної роботи, які запропоновані студентам: 1) вивчення лекційного матеріалу; 2) робота з вивчення рекомендованої літератури; 3) вивчення основних термінів та понять галузі інформаційної безпеки; 4) підготовка до семінарських і практичних занять, дискусій, роботи в малих групах; 5) підготовка до проміжного та підсумкового контролю; 6) контрольна перевірка кожним студентами особистих знань за питаннями для самостійного поглибленого вивчення та самоконтролю; 7) робота над рефератом.</w:t>
      </w:r>
    </w:p>
    <w:p w:rsidR="003247FB" w:rsidRDefault="003247FB" w:rsidP="006572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uk-UA"/>
        </w:rPr>
      </w:pPr>
    </w:p>
    <w:p w:rsidR="00300BB0" w:rsidRPr="006572B6" w:rsidRDefault="00831708" w:rsidP="006572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 ІНДИВІДУАЛЬНІ НАВЧАЛЬНО-ДОСЛІДНІ ЗАВДАННЯ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Інформація в сучасному світі та її основні якості.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Цілі та задачі захисту інформації.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Інформаційна безпека в системі національної безпеки: місце і роль.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Інформаційна безпека особистості в «інформаційному суспільстві».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Концепції інформаційної війни.</w:t>
      </w:r>
    </w:p>
    <w:p w:rsidR="00300BB0" w:rsidRPr="006572B6" w:rsidRDefault="00300BB0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Інформаційні війни</w:t>
      </w:r>
      <w:r w:rsidR="00C57FD0" w:rsidRPr="006572B6">
        <w:rPr>
          <w:sz w:val="26"/>
          <w:szCs w:val="26"/>
          <w:lang w:val="uk-UA"/>
        </w:rPr>
        <w:t xml:space="preserve"> та інформаційна зброя</w:t>
      </w:r>
      <w:r w:rsidRPr="006572B6">
        <w:rPr>
          <w:sz w:val="26"/>
          <w:szCs w:val="26"/>
          <w:lang w:val="uk-UA"/>
        </w:rPr>
        <w:t>.</w:t>
      </w:r>
    </w:p>
    <w:p w:rsidR="00FC160A" w:rsidRPr="006572B6" w:rsidRDefault="00FC160A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Інформаційний тероризм.</w:t>
      </w:r>
    </w:p>
    <w:p w:rsidR="00DE3B0D" w:rsidRPr="006572B6" w:rsidRDefault="00FC160A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Інформаційна злочинність.</w:t>
      </w:r>
    </w:p>
    <w:p w:rsidR="00DE3B0D" w:rsidRPr="006572B6" w:rsidRDefault="00DE3B0D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Джерела загроз безпеці інформації.</w:t>
      </w:r>
    </w:p>
    <w:p w:rsidR="00300BB0" w:rsidRPr="006572B6" w:rsidRDefault="00300BB0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Джерела загроз інформаційній безпеці України.</w:t>
      </w:r>
    </w:p>
    <w:p w:rsidR="00300BB0" w:rsidRPr="006572B6" w:rsidRDefault="00300BB0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Реальні та потенційні загрози інформацій безпеці України.</w:t>
      </w:r>
    </w:p>
    <w:p w:rsidR="00300BB0" w:rsidRPr="006572B6" w:rsidRDefault="00300BB0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b/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Форми інформаційного протиборства.</w:t>
      </w:r>
    </w:p>
    <w:p w:rsidR="001075A0" w:rsidRPr="006572B6" w:rsidRDefault="00D47F62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Державна таємниця як особливий вид </w:t>
      </w:r>
      <w:proofErr w:type="spellStart"/>
      <w:r w:rsidRPr="006572B6">
        <w:rPr>
          <w:sz w:val="26"/>
          <w:szCs w:val="26"/>
          <w:lang w:val="uk-UA"/>
        </w:rPr>
        <w:t>захищуваної</w:t>
      </w:r>
      <w:proofErr w:type="spellEnd"/>
      <w:r w:rsidRPr="006572B6">
        <w:rPr>
          <w:sz w:val="26"/>
          <w:szCs w:val="26"/>
          <w:lang w:val="uk-UA"/>
        </w:rPr>
        <w:t xml:space="preserve"> інформації.</w:t>
      </w:r>
    </w:p>
    <w:p w:rsidR="00974D70" w:rsidRPr="006572B6" w:rsidRDefault="00974D70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Гендерні аспекти інформаційної безпеки.</w:t>
      </w:r>
    </w:p>
    <w:p w:rsidR="00073023" w:rsidRPr="006572B6" w:rsidRDefault="00092E86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Проблеми інформаційної безпеки України.</w:t>
      </w:r>
    </w:p>
    <w:p w:rsidR="00D60E33" w:rsidRPr="006572B6" w:rsidRDefault="00A23876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З</w:t>
      </w:r>
      <w:r w:rsidR="00073023" w:rsidRPr="006572B6">
        <w:rPr>
          <w:sz w:val="26"/>
          <w:szCs w:val="26"/>
          <w:lang w:val="uk-UA"/>
        </w:rPr>
        <w:t>асоби масової інформації та неурядові організації як засіб впливу на інформаційний простір України</w:t>
      </w:r>
      <w:r w:rsidR="00D60E33" w:rsidRPr="006572B6">
        <w:rPr>
          <w:sz w:val="26"/>
          <w:szCs w:val="26"/>
          <w:lang w:val="uk-UA"/>
        </w:rPr>
        <w:t>.</w:t>
      </w:r>
    </w:p>
    <w:p w:rsidR="00C57FD0" w:rsidRPr="006572B6" w:rsidRDefault="00D60E33" w:rsidP="006572B6">
      <w:pPr>
        <w:widowControl w:val="0"/>
        <w:numPr>
          <w:ilvl w:val="0"/>
          <w:numId w:val="4"/>
        </w:numPr>
        <w:tabs>
          <w:tab w:val="clear" w:pos="1287"/>
        </w:tabs>
        <w:spacing w:line="276" w:lineRule="auto"/>
        <w:ind w:left="567" w:hanging="567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Вдосконалення державної інформаційної політики та забезпечення інформаційної безпеки України.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у сфері внутрішньої політики.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у сфері зовнішньої політики.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в галузі науки та техніки.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у сфері духовного життя.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lastRenderedPageBreak/>
        <w:t>Забезпечення інформаційної безпеки України в загальнодержавних інформаційних і телекомунікаційних системах.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у сфері оборони.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в правоохоронній і судовій сферах.</w:t>
      </w:r>
    </w:p>
    <w:p w:rsidR="00C57FD0" w:rsidRPr="006572B6" w:rsidRDefault="00C57FD0" w:rsidP="006572B6">
      <w:pPr>
        <w:widowControl w:val="0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6"/>
          <w:szCs w:val="26"/>
          <w:lang w:val="uk-UA" w:eastAsia="en-US"/>
        </w:rPr>
      </w:pPr>
      <w:r w:rsidRPr="006572B6">
        <w:rPr>
          <w:rFonts w:eastAsiaTheme="minorHAnsi"/>
          <w:sz w:val="26"/>
          <w:szCs w:val="26"/>
          <w:lang w:val="uk-UA" w:eastAsia="en-US"/>
        </w:rPr>
        <w:t>Забезпечення інформаційної безпеки України в умовах надзвичайних</w:t>
      </w:r>
    </w:p>
    <w:p w:rsidR="00F366D3" w:rsidRPr="006572B6" w:rsidRDefault="00C57FD0" w:rsidP="006572B6">
      <w:pPr>
        <w:widowControl w:val="0"/>
        <w:spacing w:line="276" w:lineRule="auto"/>
        <w:ind w:left="142" w:firstLine="425"/>
        <w:jc w:val="both"/>
        <w:rPr>
          <w:b/>
          <w:sz w:val="26"/>
          <w:szCs w:val="26"/>
          <w:lang w:val="uk-UA"/>
        </w:rPr>
      </w:pPr>
      <w:r w:rsidRPr="006572B6">
        <w:rPr>
          <w:rFonts w:eastAsiaTheme="minorHAnsi"/>
          <w:sz w:val="26"/>
          <w:szCs w:val="26"/>
          <w:lang w:val="uk-UA" w:eastAsia="en-US"/>
        </w:rPr>
        <w:t>ситуацій.</w:t>
      </w:r>
    </w:p>
    <w:p w:rsidR="0032063E" w:rsidRPr="0032063E" w:rsidRDefault="00831708" w:rsidP="0032063E">
      <w:pPr>
        <w:widowControl w:val="0"/>
        <w:spacing w:line="276" w:lineRule="auto"/>
        <w:ind w:left="142" w:firstLine="425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Pr="0032063E">
        <w:rPr>
          <w:b/>
          <w:sz w:val="26"/>
          <w:szCs w:val="26"/>
          <w:lang w:val="uk-UA"/>
        </w:rPr>
        <w:t>. МЕТОДИ НАВЧАННЯ</w:t>
      </w:r>
    </w:p>
    <w:p w:rsidR="0032063E" w:rsidRPr="0032063E" w:rsidRDefault="0032063E" w:rsidP="0032063E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2063E">
        <w:rPr>
          <w:sz w:val="26"/>
          <w:szCs w:val="26"/>
          <w:lang w:val="uk-UA"/>
        </w:rPr>
        <w:t>Із метою забезпечення максимального засвоєння студентами матеріалу курсу використовуються наступні методи навчання:</w:t>
      </w:r>
      <w:r>
        <w:rPr>
          <w:sz w:val="26"/>
          <w:szCs w:val="26"/>
          <w:lang w:val="uk-UA"/>
        </w:rPr>
        <w:t xml:space="preserve"> ♦</w:t>
      </w:r>
      <w:r w:rsidRPr="0032063E">
        <w:rPr>
          <w:sz w:val="26"/>
          <w:szCs w:val="26"/>
          <w:lang w:val="uk-UA"/>
        </w:rPr>
        <w:t xml:space="preserve"> словесні (лекція-монолог, лекція-діалог, бесіда);</w:t>
      </w:r>
      <w:r>
        <w:rPr>
          <w:sz w:val="26"/>
          <w:szCs w:val="26"/>
          <w:lang w:val="uk-UA"/>
        </w:rPr>
        <w:t xml:space="preserve"> ♦ </w:t>
      </w:r>
      <w:r w:rsidRPr="0032063E">
        <w:rPr>
          <w:sz w:val="26"/>
          <w:szCs w:val="26"/>
          <w:lang w:val="uk-UA"/>
        </w:rPr>
        <w:t>метод проблемного викладу матеріалу;</w:t>
      </w:r>
      <w:r>
        <w:rPr>
          <w:sz w:val="26"/>
          <w:szCs w:val="26"/>
          <w:lang w:val="uk-UA"/>
        </w:rPr>
        <w:t xml:space="preserve"> ♦ </w:t>
      </w:r>
      <w:r w:rsidRPr="0032063E">
        <w:rPr>
          <w:sz w:val="26"/>
          <w:szCs w:val="26"/>
          <w:lang w:val="uk-UA"/>
        </w:rPr>
        <w:t>наочні (презентація, ілюстрація);</w:t>
      </w:r>
      <w:r>
        <w:rPr>
          <w:sz w:val="26"/>
          <w:szCs w:val="26"/>
          <w:lang w:val="uk-UA"/>
        </w:rPr>
        <w:t xml:space="preserve"> ♦ </w:t>
      </w:r>
      <w:r w:rsidRPr="0032063E">
        <w:rPr>
          <w:sz w:val="26"/>
          <w:szCs w:val="26"/>
          <w:lang w:val="uk-UA"/>
        </w:rPr>
        <w:t>індуктивно-дедуктивний;</w:t>
      </w:r>
      <w:r>
        <w:rPr>
          <w:sz w:val="26"/>
          <w:szCs w:val="26"/>
          <w:lang w:val="uk-UA"/>
        </w:rPr>
        <w:t xml:space="preserve"> ♦ </w:t>
      </w:r>
      <w:r w:rsidRPr="0032063E">
        <w:rPr>
          <w:sz w:val="26"/>
          <w:szCs w:val="26"/>
          <w:lang w:val="uk-UA"/>
        </w:rPr>
        <w:t>метод стимулювання і мотивації навчально-пізнавальної діяльності;</w:t>
      </w:r>
      <w:r>
        <w:rPr>
          <w:sz w:val="26"/>
          <w:szCs w:val="26"/>
          <w:lang w:val="uk-UA"/>
        </w:rPr>
        <w:t xml:space="preserve"> ♦ </w:t>
      </w:r>
      <w:r w:rsidRPr="0032063E">
        <w:rPr>
          <w:sz w:val="26"/>
          <w:szCs w:val="26"/>
          <w:lang w:val="uk-UA"/>
        </w:rPr>
        <w:t>методи усного, письмового, тестового контролю та самоконтролю.</w:t>
      </w:r>
    </w:p>
    <w:p w:rsidR="0032063E" w:rsidRPr="0032063E" w:rsidRDefault="00831708" w:rsidP="0032063E">
      <w:pPr>
        <w:widowControl w:val="0"/>
        <w:spacing w:line="276" w:lineRule="auto"/>
        <w:ind w:left="142" w:firstLine="425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Pr="0032063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  <w:r w:rsidRPr="0032063E">
        <w:rPr>
          <w:b/>
          <w:sz w:val="26"/>
          <w:szCs w:val="26"/>
          <w:lang w:val="uk-UA"/>
        </w:rPr>
        <w:t>МЕТОДИ КОНТРОЛЮ</w:t>
      </w:r>
    </w:p>
    <w:p w:rsidR="003247FB" w:rsidRDefault="00AE1A4B" w:rsidP="00AE1A4B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процесі перевірки</w:t>
      </w:r>
      <w:r w:rsidR="0032063E" w:rsidRPr="00AE1A4B">
        <w:rPr>
          <w:sz w:val="26"/>
          <w:szCs w:val="26"/>
          <w:lang w:val="uk-UA"/>
        </w:rPr>
        <w:t xml:space="preserve"> знань студентів використовуються наступі види контролю: поточний (на кожному </w:t>
      </w:r>
      <w:r>
        <w:rPr>
          <w:sz w:val="26"/>
          <w:szCs w:val="26"/>
          <w:lang w:val="uk-UA"/>
        </w:rPr>
        <w:t>семінарському</w:t>
      </w:r>
      <w:r w:rsidR="0032063E" w:rsidRPr="00AE1A4B">
        <w:rPr>
          <w:sz w:val="26"/>
          <w:szCs w:val="26"/>
          <w:lang w:val="uk-UA"/>
        </w:rPr>
        <w:t xml:space="preserve"> занятті), рубіжний (після кожного змістового </w:t>
      </w:r>
      <w:r w:rsidR="00D93A0A">
        <w:rPr>
          <w:sz w:val="26"/>
          <w:szCs w:val="26"/>
          <w:lang w:val="uk-UA"/>
        </w:rPr>
        <w:t>кредиту</w:t>
      </w:r>
      <w:r w:rsidR="0032063E" w:rsidRPr="00AE1A4B">
        <w:rPr>
          <w:sz w:val="26"/>
          <w:szCs w:val="26"/>
          <w:lang w:val="uk-UA"/>
        </w:rPr>
        <w:t>) та підсумковий (</w:t>
      </w:r>
      <w:r>
        <w:rPr>
          <w:sz w:val="26"/>
          <w:szCs w:val="26"/>
          <w:lang w:val="uk-UA"/>
        </w:rPr>
        <w:t>залік</w:t>
      </w:r>
      <w:r w:rsidR="0032063E" w:rsidRPr="00AE1A4B">
        <w:rPr>
          <w:sz w:val="26"/>
          <w:szCs w:val="26"/>
          <w:lang w:val="uk-UA"/>
        </w:rPr>
        <w:t>).</w:t>
      </w:r>
    </w:p>
    <w:p w:rsidR="00AE1A4B" w:rsidRPr="00AE1A4B" w:rsidRDefault="00AE1A4B" w:rsidP="00AE1A4B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AE1A4B">
        <w:rPr>
          <w:sz w:val="26"/>
          <w:szCs w:val="26"/>
          <w:lang w:val="uk-UA"/>
        </w:rPr>
        <w:t>Робоча програма курсу передбачає застосування таких форм поетапного контролю знань (кожен вид роботи оцінюється за відповідними критеріями в балах):</w:t>
      </w:r>
    </w:p>
    <w:p w:rsidR="00AE1A4B" w:rsidRPr="00AE1A4B" w:rsidRDefault="00AE1A4B" w:rsidP="00AE1A4B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AE1A4B">
        <w:rPr>
          <w:sz w:val="26"/>
          <w:szCs w:val="26"/>
          <w:lang w:val="uk-UA"/>
        </w:rPr>
        <w:t xml:space="preserve">1) поточний контроль – виконання студентами навчальної програми з курсу як в аудиторії, так і </w:t>
      </w:r>
      <w:proofErr w:type="spellStart"/>
      <w:r w:rsidRPr="00AE1A4B">
        <w:rPr>
          <w:sz w:val="26"/>
          <w:szCs w:val="26"/>
          <w:lang w:val="uk-UA"/>
        </w:rPr>
        <w:t>позааудиторно</w:t>
      </w:r>
      <w:proofErr w:type="spellEnd"/>
      <w:r w:rsidRPr="00AE1A4B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▪</w:t>
      </w:r>
      <w:r w:rsidRPr="00AE1A4B">
        <w:rPr>
          <w:sz w:val="26"/>
          <w:szCs w:val="26"/>
          <w:lang w:val="uk-UA"/>
        </w:rPr>
        <w:t xml:space="preserve"> відвідування лекційних занять;</w:t>
      </w:r>
      <w:r>
        <w:rPr>
          <w:sz w:val="26"/>
          <w:szCs w:val="26"/>
          <w:lang w:val="uk-UA"/>
        </w:rPr>
        <w:t xml:space="preserve"> ▪ </w:t>
      </w:r>
      <w:r w:rsidRPr="00AE1A4B">
        <w:rPr>
          <w:sz w:val="26"/>
          <w:szCs w:val="26"/>
          <w:lang w:val="uk-UA"/>
        </w:rPr>
        <w:t>робота на семінарах;</w:t>
      </w:r>
      <w:r>
        <w:rPr>
          <w:sz w:val="26"/>
          <w:szCs w:val="26"/>
          <w:lang w:val="uk-UA"/>
        </w:rPr>
        <w:t xml:space="preserve"> ▪ </w:t>
      </w:r>
      <w:r w:rsidRPr="00AE1A4B">
        <w:rPr>
          <w:sz w:val="26"/>
          <w:szCs w:val="26"/>
          <w:lang w:val="uk-UA"/>
        </w:rPr>
        <w:t>опрацювання завдань для самостійної роботи;</w:t>
      </w:r>
      <w:r>
        <w:rPr>
          <w:sz w:val="26"/>
          <w:szCs w:val="26"/>
          <w:lang w:val="uk-UA"/>
        </w:rPr>
        <w:t xml:space="preserve"> ▪ </w:t>
      </w:r>
      <w:r w:rsidRPr="00AE1A4B">
        <w:rPr>
          <w:sz w:val="26"/>
          <w:szCs w:val="26"/>
          <w:lang w:val="uk-UA"/>
        </w:rPr>
        <w:t>виконання індивідуальних завдань (написання реферату або підготовка доповіді, презентації);</w:t>
      </w:r>
    </w:p>
    <w:p w:rsidR="00AE1A4B" w:rsidRPr="00AE1A4B" w:rsidRDefault="00AE1A4B" w:rsidP="00AE1A4B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AE1A4B">
        <w:rPr>
          <w:sz w:val="26"/>
          <w:szCs w:val="26"/>
          <w:lang w:val="uk-UA"/>
        </w:rPr>
        <w:t>2) підсумковий контроль:</w:t>
      </w:r>
      <w:r>
        <w:rPr>
          <w:sz w:val="26"/>
          <w:szCs w:val="26"/>
          <w:lang w:val="uk-UA"/>
        </w:rPr>
        <w:t xml:space="preserve"> ▪</w:t>
      </w:r>
      <w:r w:rsidRPr="00AE1A4B">
        <w:rPr>
          <w:sz w:val="26"/>
          <w:szCs w:val="26"/>
          <w:lang w:val="uk-UA"/>
        </w:rPr>
        <w:t xml:space="preserve"> написання контрольн</w:t>
      </w:r>
      <w:r>
        <w:rPr>
          <w:sz w:val="26"/>
          <w:szCs w:val="26"/>
          <w:lang w:val="uk-UA"/>
        </w:rPr>
        <w:t>их</w:t>
      </w:r>
      <w:r w:rsidRPr="00AE1A4B">
        <w:rPr>
          <w:sz w:val="26"/>
          <w:szCs w:val="26"/>
          <w:lang w:val="uk-UA"/>
        </w:rPr>
        <w:t xml:space="preserve"> роб</w:t>
      </w:r>
      <w:r>
        <w:rPr>
          <w:sz w:val="26"/>
          <w:szCs w:val="26"/>
          <w:lang w:val="uk-UA"/>
        </w:rPr>
        <w:t>іт</w:t>
      </w:r>
      <w:r w:rsidRPr="00AE1A4B">
        <w:rPr>
          <w:sz w:val="26"/>
          <w:szCs w:val="26"/>
          <w:lang w:val="uk-UA"/>
        </w:rPr>
        <w:t>;</w:t>
      </w:r>
      <w:r>
        <w:rPr>
          <w:sz w:val="26"/>
          <w:szCs w:val="26"/>
          <w:lang w:val="uk-UA"/>
        </w:rPr>
        <w:t xml:space="preserve"> ▪ </w:t>
      </w:r>
      <w:r w:rsidRPr="00AE1A4B">
        <w:rPr>
          <w:sz w:val="26"/>
          <w:szCs w:val="26"/>
          <w:lang w:val="uk-UA"/>
        </w:rPr>
        <w:t>складання підсумкового заліку;</w:t>
      </w:r>
      <w:r>
        <w:rPr>
          <w:sz w:val="26"/>
          <w:szCs w:val="26"/>
          <w:lang w:val="uk-UA"/>
        </w:rPr>
        <w:t xml:space="preserve"> ▪</w:t>
      </w:r>
      <w:r w:rsidRPr="00AE1A4B">
        <w:rPr>
          <w:sz w:val="26"/>
          <w:szCs w:val="26"/>
          <w:lang w:val="uk-UA"/>
        </w:rPr>
        <w:t xml:space="preserve"> підрахунок загальної кількості балів (загальна оцінка з дисципліни (100%) включає сукупний результат поточної роботи студента протягом семестру).</w:t>
      </w:r>
    </w:p>
    <w:p w:rsidR="00300BB0" w:rsidRPr="006572B6" w:rsidRDefault="00224DC0" w:rsidP="006572B6">
      <w:pPr>
        <w:widowControl w:val="0"/>
        <w:spacing w:line="276" w:lineRule="auto"/>
        <w:ind w:left="142" w:firstLine="425"/>
        <w:jc w:val="center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10</w:t>
      </w:r>
      <w:r w:rsidR="00FD3E54" w:rsidRPr="006572B6">
        <w:rPr>
          <w:b/>
          <w:sz w:val="26"/>
          <w:szCs w:val="26"/>
          <w:lang w:val="uk-UA"/>
        </w:rPr>
        <w:t>.  РОЗП</w:t>
      </w:r>
      <w:proofErr w:type="spellEnd"/>
      <w:r w:rsidR="00FD3E54" w:rsidRPr="006572B6">
        <w:rPr>
          <w:b/>
          <w:sz w:val="26"/>
          <w:szCs w:val="26"/>
          <w:lang w:val="uk-UA"/>
        </w:rPr>
        <w:t>ОДІЛ БАЛІВ, ЯКІ ОТРИМУЮТЬ СТУДЕНТИ</w:t>
      </w:r>
    </w:p>
    <w:tbl>
      <w:tblPr>
        <w:tblStyle w:val="aa"/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674"/>
        <w:gridCol w:w="34"/>
        <w:gridCol w:w="641"/>
        <w:gridCol w:w="68"/>
        <w:gridCol w:w="611"/>
        <w:gridCol w:w="567"/>
        <w:gridCol w:w="567"/>
        <w:gridCol w:w="971"/>
        <w:gridCol w:w="567"/>
        <w:gridCol w:w="69"/>
        <w:gridCol w:w="640"/>
        <w:gridCol w:w="992"/>
      </w:tblGrid>
      <w:tr w:rsidR="00021EC7" w:rsidRPr="006572B6" w:rsidTr="00021EC7">
        <w:trPr>
          <w:jc w:val="center"/>
        </w:trPr>
        <w:tc>
          <w:tcPr>
            <w:tcW w:w="3648" w:type="dxa"/>
            <w:vAlign w:val="center"/>
          </w:tcPr>
          <w:p w:rsidR="00021EC7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Кредити </w:t>
            </w:r>
          </w:p>
        </w:tc>
        <w:tc>
          <w:tcPr>
            <w:tcW w:w="1417" w:type="dxa"/>
            <w:gridSpan w:val="4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1</w:t>
            </w:r>
          </w:p>
        </w:tc>
        <w:tc>
          <w:tcPr>
            <w:tcW w:w="1745" w:type="dxa"/>
            <w:gridSpan w:val="3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2</w:t>
            </w:r>
          </w:p>
        </w:tc>
        <w:tc>
          <w:tcPr>
            <w:tcW w:w="971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3</w:t>
            </w:r>
          </w:p>
        </w:tc>
        <w:tc>
          <w:tcPr>
            <w:tcW w:w="1276" w:type="dxa"/>
            <w:gridSpan w:val="3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 4</w:t>
            </w:r>
          </w:p>
        </w:tc>
        <w:tc>
          <w:tcPr>
            <w:tcW w:w="992" w:type="dxa"/>
            <w:vMerge w:val="restart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Накопичувальні бали</w:t>
            </w:r>
          </w:p>
        </w:tc>
      </w:tr>
      <w:tr w:rsidR="00021EC7" w:rsidRPr="006572B6" w:rsidTr="00021EC7">
        <w:trPr>
          <w:jc w:val="center"/>
        </w:trPr>
        <w:tc>
          <w:tcPr>
            <w:tcW w:w="3648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Види роботи</w:t>
            </w:r>
          </w:p>
        </w:tc>
        <w:tc>
          <w:tcPr>
            <w:tcW w:w="708" w:type="dxa"/>
            <w:gridSpan w:val="2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Т1</w:t>
            </w:r>
          </w:p>
        </w:tc>
        <w:tc>
          <w:tcPr>
            <w:tcW w:w="709" w:type="dxa"/>
            <w:gridSpan w:val="2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Т2</w:t>
            </w:r>
          </w:p>
        </w:tc>
        <w:tc>
          <w:tcPr>
            <w:tcW w:w="611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Т3</w:t>
            </w:r>
          </w:p>
        </w:tc>
        <w:tc>
          <w:tcPr>
            <w:tcW w:w="567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Т4</w:t>
            </w:r>
          </w:p>
        </w:tc>
        <w:tc>
          <w:tcPr>
            <w:tcW w:w="567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Т5</w:t>
            </w:r>
          </w:p>
        </w:tc>
        <w:tc>
          <w:tcPr>
            <w:tcW w:w="971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Т6</w:t>
            </w:r>
          </w:p>
        </w:tc>
        <w:tc>
          <w:tcPr>
            <w:tcW w:w="567" w:type="dxa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Т7</w:t>
            </w:r>
          </w:p>
        </w:tc>
        <w:tc>
          <w:tcPr>
            <w:tcW w:w="709" w:type="dxa"/>
            <w:gridSpan w:val="2"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D3E54">
              <w:rPr>
                <w:b/>
                <w:bCs/>
                <w:sz w:val="22"/>
                <w:szCs w:val="22"/>
                <w:lang w:val="uk-UA"/>
              </w:rPr>
              <w:t>Т8</w:t>
            </w:r>
          </w:p>
        </w:tc>
        <w:tc>
          <w:tcPr>
            <w:tcW w:w="992" w:type="dxa"/>
            <w:vMerge/>
            <w:vAlign w:val="center"/>
          </w:tcPr>
          <w:p w:rsidR="00021EC7" w:rsidRPr="00FD3E54" w:rsidRDefault="00021EC7" w:rsidP="00FD3E54">
            <w:pPr>
              <w:pStyle w:val="a6"/>
              <w:widowControl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196D" w:rsidRPr="006572B6" w:rsidTr="00021EC7">
        <w:trPr>
          <w:trHeight w:val="271"/>
          <w:jc w:val="center"/>
        </w:trPr>
        <w:tc>
          <w:tcPr>
            <w:tcW w:w="3648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Відповіді на семінарських заняттях</w:t>
            </w:r>
          </w:p>
        </w:tc>
        <w:tc>
          <w:tcPr>
            <w:tcW w:w="708" w:type="dxa"/>
            <w:gridSpan w:val="2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709" w:type="dxa"/>
            <w:gridSpan w:val="2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611" w:type="dxa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971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  <w:r w:rsidR="003E196D">
              <w:rPr>
                <w:bCs/>
                <w:sz w:val="26"/>
                <w:szCs w:val="26"/>
                <w:lang w:val="uk-UA"/>
              </w:rPr>
              <w:t>0</w:t>
            </w:r>
          </w:p>
        </w:tc>
      </w:tr>
      <w:tr w:rsidR="003E196D" w:rsidRPr="006572B6" w:rsidTr="00021EC7">
        <w:trPr>
          <w:trHeight w:val="271"/>
          <w:jc w:val="center"/>
        </w:trPr>
        <w:tc>
          <w:tcPr>
            <w:tcW w:w="3648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Поточна перевірка знань (тестування</w:t>
            </w:r>
            <w:r w:rsidR="00010610">
              <w:rPr>
                <w:bCs/>
                <w:sz w:val="26"/>
                <w:szCs w:val="26"/>
                <w:lang w:val="uk-UA"/>
              </w:rPr>
              <w:t>, письмові роботи</w:t>
            </w:r>
            <w:r w:rsidRPr="006572B6">
              <w:rPr>
                <w:bCs/>
                <w:sz w:val="26"/>
                <w:szCs w:val="26"/>
                <w:lang w:val="uk-UA"/>
              </w:rPr>
              <w:t>)</w:t>
            </w:r>
          </w:p>
        </w:tc>
        <w:tc>
          <w:tcPr>
            <w:tcW w:w="2595" w:type="dxa"/>
            <w:gridSpan w:val="6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3E196D" w:rsidRPr="006572B6"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814" w:type="dxa"/>
            <w:gridSpan w:val="5"/>
          </w:tcPr>
          <w:p w:rsidR="003E196D" w:rsidRPr="006572B6" w:rsidRDefault="004F3716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010610">
              <w:rPr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992" w:type="dxa"/>
          </w:tcPr>
          <w:p w:rsidR="003E196D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  <w:r w:rsidR="003E196D">
              <w:rPr>
                <w:bCs/>
                <w:sz w:val="26"/>
                <w:szCs w:val="26"/>
                <w:lang w:val="uk-UA"/>
              </w:rPr>
              <w:t>0</w:t>
            </w:r>
          </w:p>
        </w:tc>
      </w:tr>
      <w:tr w:rsidR="00E501E8" w:rsidRPr="006572B6" w:rsidTr="001D7899">
        <w:trPr>
          <w:trHeight w:val="294"/>
          <w:jc w:val="center"/>
        </w:trPr>
        <w:tc>
          <w:tcPr>
            <w:tcW w:w="3648" w:type="dxa"/>
          </w:tcPr>
          <w:p w:rsidR="00E501E8" w:rsidRPr="006572B6" w:rsidRDefault="00E501E8" w:rsidP="00E501E8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Самостійна робота</w:t>
            </w:r>
            <w:r w:rsidR="001D7899">
              <w:rPr>
                <w:bCs/>
                <w:sz w:val="26"/>
                <w:szCs w:val="26"/>
                <w:lang w:val="uk-UA"/>
              </w:rPr>
              <w:t xml:space="preserve"> (есе, творче завдання, доповідь, поняття)</w:t>
            </w:r>
          </w:p>
        </w:tc>
        <w:tc>
          <w:tcPr>
            <w:tcW w:w="674" w:type="dxa"/>
          </w:tcPr>
          <w:p w:rsidR="00E501E8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5" w:type="dxa"/>
            <w:gridSpan w:val="2"/>
          </w:tcPr>
          <w:p w:rsidR="00E501E8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9" w:type="dxa"/>
            <w:gridSpan w:val="2"/>
          </w:tcPr>
          <w:p w:rsidR="00E501E8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E501E8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E501E8" w:rsidRPr="006572B6" w:rsidRDefault="004F3716" w:rsidP="001D7899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71" w:type="dxa"/>
          </w:tcPr>
          <w:p w:rsidR="00E501E8" w:rsidRPr="006572B6" w:rsidRDefault="004F3716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36" w:type="dxa"/>
            <w:gridSpan w:val="2"/>
          </w:tcPr>
          <w:p w:rsidR="00E501E8" w:rsidRPr="006572B6" w:rsidRDefault="004F3716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40" w:type="dxa"/>
          </w:tcPr>
          <w:p w:rsidR="00E501E8" w:rsidRPr="006572B6" w:rsidRDefault="004F3716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</w:tcPr>
          <w:p w:rsidR="00E501E8" w:rsidRPr="006572B6" w:rsidRDefault="004F3716" w:rsidP="006572B6">
            <w:pPr>
              <w:pStyle w:val="a6"/>
              <w:widowControl w:val="0"/>
              <w:spacing w:after="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E501E8">
              <w:rPr>
                <w:sz w:val="26"/>
                <w:szCs w:val="26"/>
                <w:lang w:val="uk-UA"/>
              </w:rPr>
              <w:t>0</w:t>
            </w:r>
          </w:p>
        </w:tc>
      </w:tr>
      <w:tr w:rsidR="003E196D" w:rsidRPr="006572B6" w:rsidTr="00021EC7">
        <w:trPr>
          <w:trHeight w:val="342"/>
          <w:jc w:val="center"/>
        </w:trPr>
        <w:tc>
          <w:tcPr>
            <w:tcW w:w="3648" w:type="dxa"/>
          </w:tcPr>
          <w:p w:rsidR="003E196D" w:rsidRPr="006572B6" w:rsidRDefault="00E501E8" w:rsidP="006572B6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ІНДЗ</w:t>
            </w:r>
            <w:proofErr w:type="spellEnd"/>
          </w:p>
        </w:tc>
        <w:tc>
          <w:tcPr>
            <w:tcW w:w="2595" w:type="dxa"/>
            <w:gridSpan w:val="6"/>
          </w:tcPr>
          <w:p w:rsidR="003E196D" w:rsidRPr="006572B6" w:rsidRDefault="003E196D" w:rsidP="006572B6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gridSpan w:val="5"/>
          </w:tcPr>
          <w:p w:rsidR="003E196D" w:rsidRPr="006572B6" w:rsidRDefault="003E196D" w:rsidP="003E196D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E196D" w:rsidRPr="006572B6" w:rsidRDefault="00010610" w:rsidP="006572B6">
            <w:pPr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</w:p>
        </w:tc>
      </w:tr>
      <w:tr w:rsidR="003E196D" w:rsidRPr="006572B6" w:rsidTr="00021EC7">
        <w:trPr>
          <w:trHeight w:val="339"/>
          <w:jc w:val="center"/>
        </w:trPr>
        <w:tc>
          <w:tcPr>
            <w:tcW w:w="3648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КР 1</w:t>
            </w:r>
          </w:p>
        </w:tc>
        <w:tc>
          <w:tcPr>
            <w:tcW w:w="2595" w:type="dxa"/>
            <w:gridSpan w:val="6"/>
          </w:tcPr>
          <w:p w:rsidR="003E196D" w:rsidRPr="006572B6" w:rsidRDefault="00587E7E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2814" w:type="dxa"/>
            <w:gridSpan w:val="5"/>
          </w:tcPr>
          <w:p w:rsidR="003E196D" w:rsidRPr="006572B6" w:rsidRDefault="003E196D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E196D" w:rsidRPr="006572B6" w:rsidRDefault="00587E7E" w:rsidP="006572B6">
            <w:pPr>
              <w:pStyle w:val="a6"/>
              <w:widowControl w:val="0"/>
              <w:spacing w:after="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</w:t>
            </w:r>
          </w:p>
        </w:tc>
      </w:tr>
      <w:tr w:rsidR="003E196D" w:rsidRPr="006572B6" w:rsidTr="00021EC7">
        <w:trPr>
          <w:trHeight w:val="339"/>
          <w:jc w:val="center"/>
        </w:trPr>
        <w:tc>
          <w:tcPr>
            <w:tcW w:w="3648" w:type="dxa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 w:rsidRPr="006572B6">
              <w:rPr>
                <w:bCs/>
                <w:sz w:val="26"/>
                <w:szCs w:val="26"/>
                <w:lang w:val="uk-UA"/>
              </w:rPr>
              <w:t>КР 2</w:t>
            </w:r>
          </w:p>
        </w:tc>
        <w:tc>
          <w:tcPr>
            <w:tcW w:w="2595" w:type="dxa"/>
            <w:gridSpan w:val="6"/>
          </w:tcPr>
          <w:p w:rsidR="003E196D" w:rsidRPr="006572B6" w:rsidRDefault="003E196D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gridSpan w:val="5"/>
          </w:tcPr>
          <w:p w:rsidR="003E196D" w:rsidRPr="006572B6" w:rsidRDefault="00587E7E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75</w:t>
            </w:r>
          </w:p>
        </w:tc>
        <w:tc>
          <w:tcPr>
            <w:tcW w:w="992" w:type="dxa"/>
          </w:tcPr>
          <w:p w:rsidR="003E196D" w:rsidRPr="006572B6" w:rsidRDefault="00587E7E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75</w:t>
            </w:r>
          </w:p>
        </w:tc>
      </w:tr>
      <w:tr w:rsidR="00607AE4" w:rsidRPr="006572B6" w:rsidTr="00021EC7">
        <w:trPr>
          <w:trHeight w:val="339"/>
          <w:jc w:val="center"/>
        </w:trPr>
        <w:tc>
          <w:tcPr>
            <w:tcW w:w="3648" w:type="dxa"/>
          </w:tcPr>
          <w:p w:rsidR="00607AE4" w:rsidRPr="006572B6" w:rsidRDefault="000D7E2D" w:rsidP="000D7E2D">
            <w:pPr>
              <w:pStyle w:val="a6"/>
              <w:widowControl w:val="0"/>
              <w:spacing w:after="0"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</w:t>
            </w:r>
            <w:r w:rsidR="00607AE4">
              <w:rPr>
                <w:bCs/>
                <w:sz w:val="26"/>
                <w:szCs w:val="26"/>
                <w:lang w:val="uk-UA"/>
              </w:rPr>
              <w:t>аліков</w:t>
            </w:r>
            <w:r>
              <w:rPr>
                <w:bCs/>
                <w:sz w:val="26"/>
                <w:szCs w:val="26"/>
                <w:lang w:val="uk-UA"/>
              </w:rPr>
              <w:t>а</w:t>
            </w:r>
            <w:r w:rsidR="00607AE4">
              <w:rPr>
                <w:bCs/>
                <w:sz w:val="26"/>
                <w:szCs w:val="26"/>
                <w:lang w:val="uk-UA"/>
              </w:rPr>
              <w:t xml:space="preserve"> презентаці</w:t>
            </w:r>
            <w:r>
              <w:rPr>
                <w:bCs/>
                <w:sz w:val="26"/>
                <w:szCs w:val="26"/>
                <w:lang w:val="uk-UA"/>
              </w:rPr>
              <w:t>я</w:t>
            </w:r>
          </w:p>
        </w:tc>
        <w:tc>
          <w:tcPr>
            <w:tcW w:w="2595" w:type="dxa"/>
            <w:gridSpan w:val="6"/>
          </w:tcPr>
          <w:p w:rsidR="00607AE4" w:rsidRPr="006572B6" w:rsidRDefault="00607AE4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814" w:type="dxa"/>
            <w:gridSpan w:val="5"/>
          </w:tcPr>
          <w:p w:rsidR="00607AE4" w:rsidRPr="006572B6" w:rsidRDefault="00607AE4" w:rsidP="003E196D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607AE4" w:rsidRDefault="0032063E" w:rsidP="006572B6">
            <w:pPr>
              <w:pStyle w:val="a6"/>
              <w:widowControl w:val="0"/>
              <w:spacing w:after="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90</w:t>
            </w:r>
          </w:p>
        </w:tc>
      </w:tr>
      <w:tr w:rsidR="00010610" w:rsidRPr="006572B6" w:rsidTr="00021EC7">
        <w:trPr>
          <w:jc w:val="center"/>
        </w:trPr>
        <w:tc>
          <w:tcPr>
            <w:tcW w:w="3648" w:type="dxa"/>
          </w:tcPr>
          <w:p w:rsidR="00010610" w:rsidRPr="006572B6" w:rsidRDefault="00010610" w:rsidP="006572B6">
            <w:pPr>
              <w:pStyle w:val="a6"/>
              <w:widowControl w:val="0"/>
              <w:spacing w:after="0" w:line="276" w:lineRule="auto"/>
              <w:rPr>
                <w:b/>
                <w:bCs/>
                <w:sz w:val="26"/>
                <w:szCs w:val="26"/>
                <w:lang w:val="uk-UA"/>
              </w:rPr>
            </w:pPr>
            <w:r w:rsidRPr="006572B6">
              <w:rPr>
                <w:b/>
                <w:bCs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6401" w:type="dxa"/>
            <w:gridSpan w:val="12"/>
          </w:tcPr>
          <w:p w:rsidR="00010610" w:rsidRDefault="00010610" w:rsidP="00010610">
            <w:pPr>
              <w:pStyle w:val="a6"/>
              <w:widowControl w:val="0"/>
              <w:spacing w:after="0" w:line="276" w:lineRule="auto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4</w:t>
            </w:r>
            <w:r w:rsidRPr="006572B6">
              <w:rPr>
                <w:b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010610" w:rsidRPr="006572B6" w:rsidTr="00021EC7">
        <w:trPr>
          <w:jc w:val="center"/>
        </w:trPr>
        <w:tc>
          <w:tcPr>
            <w:tcW w:w="3648" w:type="dxa"/>
          </w:tcPr>
          <w:p w:rsidR="00010610" w:rsidRPr="006572B6" w:rsidRDefault="00010610" w:rsidP="006572B6">
            <w:pPr>
              <w:pStyle w:val="a6"/>
              <w:widowControl w:val="0"/>
              <w:spacing w:after="0" w:line="276" w:lineRule="auto"/>
              <w:rPr>
                <w:b/>
                <w:bCs/>
                <w:sz w:val="26"/>
                <w:szCs w:val="26"/>
                <w:lang w:val="uk-UA"/>
              </w:rPr>
            </w:pPr>
            <w:r w:rsidRPr="006572B6">
              <w:rPr>
                <w:b/>
                <w:bCs/>
                <w:sz w:val="26"/>
                <w:szCs w:val="26"/>
                <w:lang w:val="uk-UA"/>
              </w:rPr>
              <w:t>Середній бал</w:t>
            </w:r>
          </w:p>
        </w:tc>
        <w:tc>
          <w:tcPr>
            <w:tcW w:w="6401" w:type="dxa"/>
            <w:gridSpan w:val="12"/>
          </w:tcPr>
          <w:p w:rsidR="00010610" w:rsidRPr="006572B6" w:rsidRDefault="00010610" w:rsidP="00010610">
            <w:pPr>
              <w:pStyle w:val="a6"/>
              <w:widowControl w:val="0"/>
              <w:spacing w:after="0" w:line="276" w:lineRule="auto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6572B6">
              <w:rPr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:rsidR="00300BB0" w:rsidRPr="006572B6" w:rsidRDefault="00300BB0" w:rsidP="006572B6">
      <w:pPr>
        <w:widowControl w:val="0"/>
        <w:spacing w:line="276" w:lineRule="auto"/>
        <w:rPr>
          <w:b/>
          <w:bCs/>
          <w:sz w:val="26"/>
          <w:szCs w:val="26"/>
          <w:lang w:val="uk-UA"/>
        </w:rPr>
      </w:pPr>
    </w:p>
    <w:p w:rsidR="00300BB0" w:rsidRPr="006572B6" w:rsidRDefault="00300BB0" w:rsidP="006572B6">
      <w:pPr>
        <w:widowControl w:val="0"/>
        <w:spacing w:line="276" w:lineRule="auto"/>
        <w:jc w:val="center"/>
        <w:rPr>
          <w:b/>
          <w:bCs/>
          <w:i/>
          <w:sz w:val="26"/>
          <w:szCs w:val="26"/>
          <w:lang w:val="uk-UA"/>
        </w:rPr>
      </w:pPr>
      <w:r w:rsidRPr="006572B6">
        <w:rPr>
          <w:b/>
          <w:bCs/>
          <w:i/>
          <w:sz w:val="26"/>
          <w:szCs w:val="26"/>
          <w:lang w:val="uk-UA"/>
        </w:rPr>
        <w:t xml:space="preserve">Шкала оцінювання: національна та </w:t>
      </w:r>
      <w:proofErr w:type="spellStart"/>
      <w:r w:rsidR="00644DBB" w:rsidRPr="00644DBB">
        <w:rPr>
          <w:b/>
          <w:bCs/>
          <w:i/>
          <w:sz w:val="26"/>
          <w:szCs w:val="26"/>
          <w:lang w:val="uk-UA"/>
        </w:rPr>
        <w:t>ЄКТС</w:t>
      </w:r>
      <w:proofErr w:type="spellEnd"/>
    </w:p>
    <w:p w:rsidR="006225F0" w:rsidRDefault="006225F0" w:rsidP="0032063E">
      <w:pPr>
        <w:pStyle w:val="Default"/>
        <w:widowControl w:val="0"/>
        <w:spacing w:line="276" w:lineRule="auto"/>
        <w:rPr>
          <w:b/>
          <w:bCs/>
          <w:sz w:val="16"/>
          <w:szCs w:val="16"/>
          <w:lang w:val="uk-UA"/>
        </w:rPr>
      </w:pPr>
    </w:p>
    <w:tbl>
      <w:tblPr>
        <w:tblW w:w="0" w:type="auto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5"/>
        <w:gridCol w:w="2718"/>
        <w:gridCol w:w="3240"/>
      </w:tblGrid>
      <w:tr w:rsidR="00644DBB" w:rsidRPr="00BB67AC" w:rsidTr="00EA1202">
        <w:trPr>
          <w:trHeight w:val="420"/>
          <w:jc w:val="center"/>
        </w:trPr>
        <w:tc>
          <w:tcPr>
            <w:tcW w:w="1589" w:type="dxa"/>
            <w:vMerge w:val="restart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ОЦІНКА</w:t>
            </w:r>
          </w:p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proofErr w:type="spellStart"/>
            <w:r w:rsidRPr="00BB67AC">
              <w:rPr>
                <w:rFonts w:ascii="Times New Roman CYR" w:hAnsi="Times New Roman CYR" w:cs="Times New Roman CYR"/>
                <w:lang w:val="uk-UA"/>
              </w:rPr>
              <w:t>ЄКТС</w:t>
            </w:r>
            <w:proofErr w:type="spellEnd"/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СУМА БАЛІВ</w:t>
            </w:r>
          </w:p>
        </w:tc>
        <w:tc>
          <w:tcPr>
            <w:tcW w:w="5958" w:type="dxa"/>
            <w:gridSpan w:val="2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 xml:space="preserve">ОЦІНКА ЗА НАЦІОНАЛЬНОЮ ШКАЛОЮ </w:t>
            </w:r>
          </w:p>
        </w:tc>
      </w:tr>
      <w:tr w:rsidR="00644DBB" w:rsidRPr="00BB67AC" w:rsidTr="00EA1202">
        <w:trPr>
          <w:trHeight w:val="131"/>
          <w:jc w:val="center"/>
        </w:trPr>
        <w:tc>
          <w:tcPr>
            <w:tcW w:w="1589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  <w:tc>
          <w:tcPr>
            <w:tcW w:w="2718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 xml:space="preserve">екзамен </w:t>
            </w:r>
          </w:p>
        </w:tc>
        <w:tc>
          <w:tcPr>
            <w:tcW w:w="3240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rFonts w:ascii="Times New Roman CYR" w:hAnsi="Times New Roman CYR" w:cs="Times New Roman CYR"/>
                <w:lang w:val="uk-UA"/>
              </w:rPr>
              <w:t>залік</w:t>
            </w:r>
          </w:p>
        </w:tc>
      </w:tr>
      <w:tr w:rsidR="00644DBB" w:rsidRPr="00BB67AC" w:rsidTr="00EA1202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A</w:t>
            </w:r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90-100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відмінно)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5/</w:t>
            </w:r>
            <w:proofErr w:type="spellStart"/>
            <w:r w:rsidRPr="00BB67AC">
              <w:rPr>
                <w:rFonts w:ascii="Times New Roman CYR" w:hAnsi="Times New Roman CYR" w:cs="Times New Roman CYR"/>
                <w:lang w:val="uk-UA"/>
              </w:rPr>
              <w:t>відм</w:t>
            </w:r>
            <w:proofErr w:type="spellEnd"/>
            <w:r w:rsidRPr="00BB67AC">
              <w:rPr>
                <w:rFonts w:ascii="Times New Roman CYR" w:hAnsi="Times New Roman CYR" w:cs="Times New Roman CYR"/>
                <w:lang w:val="uk-UA"/>
              </w:rPr>
              <w:t>./зараховано</w:t>
            </w:r>
          </w:p>
        </w:tc>
      </w:tr>
      <w:tr w:rsidR="00644DBB" w:rsidRPr="00BB67AC" w:rsidTr="00EA1202">
        <w:trPr>
          <w:trHeight w:val="276"/>
          <w:jc w:val="center"/>
        </w:trPr>
        <w:tc>
          <w:tcPr>
            <w:tcW w:w="1589" w:type="dxa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B</w:t>
            </w:r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4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добре)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4/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добре/ зараховано</w:t>
            </w:r>
          </w:p>
        </w:tc>
      </w:tr>
      <w:tr w:rsidR="00644DBB" w:rsidRPr="00BB67AC" w:rsidTr="00EA1202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C</w:t>
            </w:r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65-79</w:t>
            </w:r>
          </w:p>
        </w:tc>
        <w:tc>
          <w:tcPr>
            <w:tcW w:w="5958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</w:tr>
      <w:tr w:rsidR="00644DBB" w:rsidRPr="00BB67AC" w:rsidTr="00EA1202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D</w:t>
            </w:r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  <w:hideMark/>
          </w:tcPr>
          <w:p w:rsidR="00644DBB" w:rsidRPr="005E12E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lang w:val="uk-UA"/>
              </w:rPr>
              <w:t>3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задовільно)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644DBB" w:rsidRPr="005E12E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B67AC">
              <w:rPr>
                <w:lang w:val="uk-UA"/>
              </w:rPr>
              <w:t>3/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задов./ зараховано</w:t>
            </w:r>
          </w:p>
        </w:tc>
      </w:tr>
      <w:tr w:rsidR="00644DBB" w:rsidRPr="00BB67AC" w:rsidTr="00EA1202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E</w:t>
            </w:r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50-54</w:t>
            </w:r>
          </w:p>
        </w:tc>
        <w:tc>
          <w:tcPr>
            <w:tcW w:w="5958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spacing w:line="360" w:lineRule="auto"/>
              <w:rPr>
                <w:rFonts w:cs="Calibri"/>
                <w:lang w:val="uk-UA"/>
              </w:rPr>
            </w:pPr>
          </w:p>
        </w:tc>
      </w:tr>
      <w:tr w:rsidR="00644DBB" w:rsidRPr="00BB67AC" w:rsidTr="00EA1202">
        <w:trPr>
          <w:trHeight w:val="1"/>
          <w:jc w:val="center"/>
        </w:trPr>
        <w:tc>
          <w:tcPr>
            <w:tcW w:w="1589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proofErr w:type="spellStart"/>
            <w:r w:rsidRPr="00BB67AC">
              <w:rPr>
                <w:lang w:val="uk-UA"/>
              </w:rPr>
              <w:t>FX</w:t>
            </w:r>
            <w:proofErr w:type="spellEnd"/>
          </w:p>
        </w:tc>
        <w:tc>
          <w:tcPr>
            <w:tcW w:w="1705" w:type="dxa"/>
            <w:shd w:val="clear" w:color="auto" w:fill="auto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35-49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r w:rsidRPr="00BB67AC">
              <w:rPr>
                <w:lang w:val="uk-UA"/>
              </w:rPr>
              <w:t>2 (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незадовільно)</w:t>
            </w:r>
            <w:r w:rsidRPr="00BB67AC">
              <w:rPr>
                <w:lang w:val="uk-UA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644DBB" w:rsidRPr="00BB67AC" w:rsidRDefault="00644DBB" w:rsidP="00644DB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cs="Calibri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не</w:t>
            </w:r>
            <w:r w:rsidRPr="00BB67AC">
              <w:rPr>
                <w:rFonts w:ascii="Times New Roman CYR" w:hAnsi="Times New Roman CYR" w:cs="Times New Roman CYR"/>
                <w:lang w:val="uk-UA"/>
              </w:rPr>
              <w:t>зараховано</w:t>
            </w:r>
            <w:proofErr w:type="spellEnd"/>
          </w:p>
        </w:tc>
      </w:tr>
    </w:tbl>
    <w:p w:rsidR="00644DBB" w:rsidRDefault="00644DBB" w:rsidP="0032063E">
      <w:pPr>
        <w:pStyle w:val="Default"/>
        <w:widowControl w:val="0"/>
        <w:spacing w:line="276" w:lineRule="auto"/>
        <w:rPr>
          <w:b/>
          <w:bCs/>
          <w:sz w:val="16"/>
          <w:szCs w:val="16"/>
          <w:lang w:val="uk-UA"/>
        </w:rPr>
      </w:pPr>
    </w:p>
    <w:p w:rsidR="00224DC0" w:rsidRDefault="00224DC0" w:rsidP="0032063E">
      <w:pPr>
        <w:pStyle w:val="Default"/>
        <w:widowControl w:val="0"/>
        <w:spacing w:line="276" w:lineRule="auto"/>
        <w:rPr>
          <w:b/>
          <w:bCs/>
          <w:sz w:val="16"/>
          <w:szCs w:val="16"/>
          <w:lang w:val="uk-UA"/>
        </w:rPr>
      </w:pPr>
    </w:p>
    <w:p w:rsidR="00644DBB" w:rsidRPr="009D3CC6" w:rsidRDefault="00644DBB" w:rsidP="0032063E">
      <w:pPr>
        <w:pStyle w:val="Default"/>
        <w:widowControl w:val="0"/>
        <w:spacing w:line="276" w:lineRule="auto"/>
        <w:rPr>
          <w:b/>
          <w:bCs/>
          <w:sz w:val="16"/>
          <w:szCs w:val="16"/>
          <w:lang w:val="uk-UA"/>
        </w:rPr>
      </w:pPr>
    </w:p>
    <w:p w:rsidR="00300BB0" w:rsidRPr="006572B6" w:rsidRDefault="00224DC0" w:rsidP="006572B6">
      <w:pPr>
        <w:pStyle w:val="Default"/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11</w:t>
      </w:r>
      <w:r w:rsidRPr="006572B6">
        <w:rPr>
          <w:b/>
          <w:bCs/>
          <w:sz w:val="26"/>
          <w:szCs w:val="26"/>
          <w:lang w:val="uk-UA"/>
        </w:rPr>
        <w:t>. МЕТОДИЧНЕ ЗАБЕЗПЕЧЕННЯ</w:t>
      </w:r>
    </w:p>
    <w:p w:rsidR="00503F61" w:rsidRDefault="00300BB0" w:rsidP="00FC22F7">
      <w:pPr>
        <w:pStyle w:val="Default"/>
        <w:widowControl w:val="0"/>
        <w:spacing w:line="276" w:lineRule="auto"/>
        <w:jc w:val="both"/>
        <w:rPr>
          <w:sz w:val="26"/>
          <w:szCs w:val="26"/>
          <w:lang w:val="uk-UA"/>
        </w:rPr>
      </w:pPr>
      <w:r w:rsidRPr="00425980">
        <w:rPr>
          <w:sz w:val="26"/>
          <w:szCs w:val="26"/>
          <w:lang w:val="uk-UA"/>
        </w:rPr>
        <w:t xml:space="preserve">1. </w:t>
      </w:r>
      <w:r w:rsidR="00503F61">
        <w:rPr>
          <w:sz w:val="26"/>
          <w:szCs w:val="26"/>
          <w:lang w:val="uk-UA"/>
        </w:rPr>
        <w:t>Василевич Ю. В. Політична комунікація та інформаційна безпека (Частина 2) / Ю. </w:t>
      </w:r>
      <w:proofErr w:type="spellStart"/>
      <w:r w:rsidR="00503F61">
        <w:rPr>
          <w:sz w:val="26"/>
          <w:szCs w:val="26"/>
          <w:lang w:val="uk-UA"/>
        </w:rPr>
        <w:t>В. Василе</w:t>
      </w:r>
      <w:proofErr w:type="spellEnd"/>
      <w:r w:rsidR="00503F61">
        <w:rPr>
          <w:sz w:val="26"/>
          <w:szCs w:val="26"/>
          <w:lang w:val="uk-UA"/>
        </w:rPr>
        <w:t xml:space="preserve">вич : навчально-методичний комплекс дисципліни. – Рукопис. </w:t>
      </w:r>
    </w:p>
    <w:p w:rsidR="00300BB0" w:rsidRPr="006572B6" w:rsidRDefault="00503F61" w:rsidP="00FC22F7">
      <w:pPr>
        <w:pStyle w:val="Default"/>
        <w:widowControl w:val="0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300BB0" w:rsidRPr="006572B6">
        <w:rPr>
          <w:sz w:val="26"/>
          <w:szCs w:val="26"/>
          <w:lang w:val="uk-UA"/>
        </w:rPr>
        <w:t>Методичні вказівки до семінарських занять (плани занять).</w:t>
      </w:r>
    </w:p>
    <w:p w:rsidR="00300BB0" w:rsidRPr="006572B6" w:rsidRDefault="00503F61" w:rsidP="006572B6">
      <w:pPr>
        <w:pStyle w:val="Default"/>
        <w:widowControl w:val="0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300BB0" w:rsidRPr="006572B6">
        <w:rPr>
          <w:sz w:val="26"/>
          <w:szCs w:val="26"/>
          <w:lang w:val="uk-UA"/>
        </w:rPr>
        <w:t>. Методичні вказівки до самостійної роботи студента</w:t>
      </w:r>
      <w:r w:rsidR="0092710C" w:rsidRPr="0092710C">
        <w:rPr>
          <w:sz w:val="26"/>
          <w:szCs w:val="26"/>
        </w:rPr>
        <w:t>.</w:t>
      </w:r>
      <w:bookmarkStart w:id="0" w:name="_GoBack"/>
      <w:bookmarkEnd w:id="0"/>
      <w:r w:rsidR="00300BB0" w:rsidRPr="006572B6">
        <w:rPr>
          <w:sz w:val="26"/>
          <w:szCs w:val="26"/>
          <w:lang w:val="uk-UA"/>
        </w:rPr>
        <w:t xml:space="preserve"> </w:t>
      </w:r>
    </w:p>
    <w:p w:rsidR="00300BB0" w:rsidRPr="006572B6" w:rsidRDefault="00503F61" w:rsidP="006572B6">
      <w:pPr>
        <w:pStyle w:val="Default"/>
        <w:widowControl w:val="0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300BB0" w:rsidRPr="006572B6">
        <w:rPr>
          <w:sz w:val="26"/>
          <w:szCs w:val="26"/>
          <w:lang w:val="uk-UA"/>
        </w:rPr>
        <w:t xml:space="preserve">. Методичні вказівки до виконання індивідуальної роботи студента. </w:t>
      </w:r>
    </w:p>
    <w:p w:rsidR="00300BB0" w:rsidRPr="006572B6" w:rsidRDefault="00503F61" w:rsidP="006572B6">
      <w:pPr>
        <w:pStyle w:val="Default"/>
        <w:widowControl w:val="0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300BB0" w:rsidRPr="006572B6">
        <w:rPr>
          <w:sz w:val="26"/>
          <w:szCs w:val="26"/>
          <w:lang w:val="uk-UA"/>
        </w:rPr>
        <w:t xml:space="preserve">. Варіанти контрольних робіт. </w:t>
      </w:r>
    </w:p>
    <w:p w:rsidR="001075A0" w:rsidRPr="006572B6" w:rsidRDefault="00503F61" w:rsidP="00503F61">
      <w:pPr>
        <w:widowControl w:val="0"/>
        <w:spacing w:line="276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300BB0" w:rsidRPr="006572B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="001075A0" w:rsidRPr="006572B6">
        <w:rPr>
          <w:sz w:val="26"/>
          <w:szCs w:val="26"/>
          <w:lang w:val="uk-UA"/>
        </w:rPr>
        <w:t xml:space="preserve">Комплекс презентацій: «Інформаційна безпека: основні категорії і поняття», </w:t>
      </w:r>
      <w:r w:rsidR="00140DA6" w:rsidRPr="006572B6">
        <w:rPr>
          <w:sz w:val="26"/>
          <w:szCs w:val="26"/>
          <w:lang w:val="uk-UA"/>
        </w:rPr>
        <w:t>«</w:t>
      </w:r>
      <w:r w:rsidR="001075A0" w:rsidRPr="006572B6">
        <w:rPr>
          <w:sz w:val="26"/>
          <w:szCs w:val="26"/>
          <w:lang w:val="uk-UA"/>
        </w:rPr>
        <w:t>Правові документи інформаційної безпеки в Україні».</w:t>
      </w:r>
    </w:p>
    <w:p w:rsidR="00300BB0" w:rsidRDefault="00300BB0" w:rsidP="006572B6">
      <w:pPr>
        <w:widowControl w:val="0"/>
        <w:spacing w:line="276" w:lineRule="auto"/>
        <w:jc w:val="center"/>
        <w:rPr>
          <w:b/>
          <w:sz w:val="16"/>
          <w:szCs w:val="16"/>
          <w:lang w:val="uk-UA"/>
        </w:rPr>
      </w:pPr>
    </w:p>
    <w:p w:rsidR="00644DBB" w:rsidRPr="009D3CC6" w:rsidRDefault="00644DBB" w:rsidP="006572B6">
      <w:pPr>
        <w:widowControl w:val="0"/>
        <w:spacing w:line="276" w:lineRule="auto"/>
        <w:jc w:val="center"/>
        <w:rPr>
          <w:b/>
          <w:sz w:val="16"/>
          <w:szCs w:val="16"/>
          <w:lang w:val="uk-UA"/>
        </w:rPr>
      </w:pPr>
    </w:p>
    <w:p w:rsidR="00300BB0" w:rsidRPr="006572B6" w:rsidRDefault="00224DC0" w:rsidP="006572B6">
      <w:pPr>
        <w:widowControl w:val="0"/>
        <w:spacing w:line="276" w:lineRule="auto"/>
        <w:jc w:val="center"/>
        <w:rPr>
          <w:b/>
          <w:sz w:val="26"/>
          <w:szCs w:val="26"/>
          <w:lang w:val="uk-UA"/>
        </w:rPr>
      </w:pPr>
      <w:r w:rsidRPr="006572B6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2</w:t>
      </w:r>
      <w:r w:rsidRPr="006572B6">
        <w:rPr>
          <w:b/>
          <w:sz w:val="26"/>
          <w:szCs w:val="26"/>
          <w:lang w:val="uk-UA"/>
        </w:rPr>
        <w:t>. РЕКОМЕНДОВАНА ЛІТЕРАТУРА</w:t>
      </w:r>
    </w:p>
    <w:p w:rsidR="00644DBB" w:rsidRDefault="00644DBB" w:rsidP="006572B6">
      <w:pPr>
        <w:widowControl w:val="0"/>
        <w:spacing w:line="276" w:lineRule="auto"/>
        <w:jc w:val="both"/>
        <w:rPr>
          <w:b/>
          <w:sz w:val="26"/>
          <w:szCs w:val="26"/>
          <w:u w:val="single"/>
          <w:lang w:val="uk-UA"/>
        </w:rPr>
      </w:pPr>
    </w:p>
    <w:p w:rsidR="00BD367A" w:rsidRPr="006572B6" w:rsidRDefault="00BD367A" w:rsidP="006572B6">
      <w:pPr>
        <w:widowControl w:val="0"/>
        <w:spacing w:line="276" w:lineRule="auto"/>
        <w:jc w:val="both"/>
        <w:rPr>
          <w:b/>
          <w:sz w:val="26"/>
          <w:szCs w:val="26"/>
          <w:u w:val="single"/>
          <w:lang w:val="uk-UA"/>
        </w:rPr>
      </w:pPr>
      <w:r w:rsidRPr="006572B6">
        <w:rPr>
          <w:b/>
          <w:sz w:val="26"/>
          <w:szCs w:val="26"/>
          <w:u w:val="single"/>
          <w:lang w:val="uk-UA"/>
        </w:rPr>
        <w:t>Нормативно-правова база:</w:t>
      </w:r>
    </w:p>
    <w:p w:rsidR="006F57E7" w:rsidRPr="006572B6" w:rsidRDefault="006F57E7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Про інформацію : закон України </w:t>
      </w:r>
      <w:r w:rsidR="0075522A" w:rsidRPr="006572B6">
        <w:rPr>
          <w:sz w:val="26"/>
          <w:szCs w:val="26"/>
          <w:lang w:val="uk-UA"/>
        </w:rPr>
        <w:t xml:space="preserve">від 2 жовтня 1992 року № 2657-ХІІ </w:t>
      </w:r>
      <w:r w:rsidRPr="006572B6">
        <w:rPr>
          <w:sz w:val="26"/>
          <w:szCs w:val="26"/>
          <w:lang w:val="uk-UA"/>
        </w:rPr>
        <w:t>// Відомості Верховної Ради</w:t>
      </w:r>
      <w:r w:rsidR="000E714D" w:rsidRPr="006572B6">
        <w:rPr>
          <w:sz w:val="26"/>
          <w:szCs w:val="26"/>
          <w:lang w:val="uk-UA"/>
        </w:rPr>
        <w:t xml:space="preserve"> України (ВВР)</w:t>
      </w:r>
      <w:r w:rsidRPr="006572B6">
        <w:rPr>
          <w:sz w:val="26"/>
          <w:szCs w:val="26"/>
          <w:lang w:val="uk-UA"/>
        </w:rPr>
        <w:t xml:space="preserve">. – 1992. – № 48. – </w:t>
      </w:r>
      <w:r w:rsidR="00140DA6" w:rsidRPr="006572B6">
        <w:rPr>
          <w:sz w:val="26"/>
          <w:szCs w:val="26"/>
          <w:lang w:val="uk-UA"/>
        </w:rPr>
        <w:t>С</w:t>
      </w:r>
      <w:r w:rsidRPr="006572B6">
        <w:rPr>
          <w:sz w:val="26"/>
          <w:szCs w:val="26"/>
          <w:lang w:val="uk-UA"/>
        </w:rPr>
        <w:t>т. 650.</w:t>
      </w:r>
    </w:p>
    <w:p w:rsidR="000E714D" w:rsidRPr="006572B6" w:rsidRDefault="000E714D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Про</w:t>
      </w:r>
      <w:r w:rsidR="0075522A" w:rsidRPr="006572B6">
        <w:rPr>
          <w:sz w:val="26"/>
          <w:szCs w:val="26"/>
          <w:lang w:val="uk-UA"/>
        </w:rPr>
        <w:t xml:space="preserve"> захист інформації в інформаційно-телекомунікаційних системах : закон України від 5 липня 1994 № 80/94-ВР // ВВР. – 1994. - № 31. – </w:t>
      </w:r>
      <w:r w:rsidR="00140DA6" w:rsidRPr="006572B6">
        <w:rPr>
          <w:sz w:val="26"/>
          <w:szCs w:val="26"/>
          <w:lang w:val="uk-UA"/>
        </w:rPr>
        <w:t>С</w:t>
      </w:r>
      <w:r w:rsidR="0075522A" w:rsidRPr="006572B6">
        <w:rPr>
          <w:sz w:val="26"/>
          <w:szCs w:val="26"/>
          <w:lang w:val="uk-UA"/>
        </w:rPr>
        <w:t>т. 286.</w:t>
      </w:r>
    </w:p>
    <w:p w:rsidR="00BD367A" w:rsidRPr="006572B6" w:rsidRDefault="00BD367A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Про </w:t>
      </w:r>
      <w:r w:rsidR="00696712" w:rsidRPr="006572B6">
        <w:rPr>
          <w:sz w:val="26"/>
          <w:szCs w:val="26"/>
          <w:lang w:val="uk-UA"/>
        </w:rPr>
        <w:t>К</w:t>
      </w:r>
      <w:r w:rsidRPr="006572B6">
        <w:rPr>
          <w:sz w:val="26"/>
          <w:szCs w:val="26"/>
          <w:lang w:val="uk-UA"/>
        </w:rPr>
        <w:t xml:space="preserve">онцепцію </w:t>
      </w:r>
      <w:r w:rsidR="00696712" w:rsidRPr="006572B6">
        <w:rPr>
          <w:sz w:val="26"/>
          <w:szCs w:val="26"/>
          <w:lang w:val="uk-UA"/>
        </w:rPr>
        <w:t>Н</w:t>
      </w:r>
      <w:r w:rsidRPr="006572B6">
        <w:rPr>
          <w:sz w:val="26"/>
          <w:szCs w:val="26"/>
          <w:lang w:val="uk-UA"/>
        </w:rPr>
        <w:t>аціональної програми інформатизації : закон України від 4 лютого 1998 року № 75/98-ВР // Відомості В</w:t>
      </w:r>
      <w:r w:rsidR="00E170A7" w:rsidRPr="006572B6">
        <w:rPr>
          <w:sz w:val="26"/>
          <w:szCs w:val="26"/>
          <w:lang w:val="uk-UA"/>
        </w:rPr>
        <w:t xml:space="preserve">ерховної </w:t>
      </w:r>
      <w:r w:rsidRPr="006572B6">
        <w:rPr>
          <w:sz w:val="26"/>
          <w:szCs w:val="26"/>
          <w:lang w:val="uk-UA"/>
        </w:rPr>
        <w:t>Р</w:t>
      </w:r>
      <w:r w:rsidR="00E170A7" w:rsidRPr="006572B6">
        <w:rPr>
          <w:sz w:val="26"/>
          <w:szCs w:val="26"/>
          <w:lang w:val="uk-UA"/>
        </w:rPr>
        <w:t>ади</w:t>
      </w:r>
      <w:r w:rsidRPr="006572B6">
        <w:rPr>
          <w:sz w:val="26"/>
          <w:szCs w:val="26"/>
          <w:lang w:val="uk-UA"/>
        </w:rPr>
        <w:t xml:space="preserve"> України. – 1998. – №</w:t>
      </w:r>
      <w:r w:rsidR="00553884">
        <w:rPr>
          <w:sz w:val="26"/>
          <w:szCs w:val="26"/>
          <w:lang w:val="uk-UA"/>
        </w:rPr>
        <w:t> </w:t>
      </w:r>
      <w:r w:rsidRPr="006572B6">
        <w:rPr>
          <w:sz w:val="26"/>
          <w:szCs w:val="26"/>
          <w:lang w:val="uk-UA"/>
        </w:rPr>
        <w:t>27–28.</w:t>
      </w:r>
      <w:r w:rsidR="00696712" w:rsidRPr="006572B6">
        <w:rPr>
          <w:sz w:val="26"/>
          <w:szCs w:val="26"/>
          <w:lang w:val="uk-UA"/>
        </w:rPr>
        <w:t xml:space="preserve"> – </w:t>
      </w:r>
      <w:r w:rsidR="00140DA6" w:rsidRPr="006572B6">
        <w:rPr>
          <w:sz w:val="26"/>
          <w:szCs w:val="26"/>
          <w:lang w:val="uk-UA"/>
        </w:rPr>
        <w:t>С</w:t>
      </w:r>
      <w:r w:rsidR="00696712" w:rsidRPr="006572B6">
        <w:rPr>
          <w:sz w:val="26"/>
          <w:szCs w:val="26"/>
          <w:lang w:val="uk-UA"/>
        </w:rPr>
        <w:t>т. 182.</w:t>
      </w:r>
    </w:p>
    <w:p w:rsidR="00BD367A" w:rsidRPr="006572B6" w:rsidRDefault="00BD367A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Про </w:t>
      </w:r>
      <w:r w:rsidR="00696712" w:rsidRPr="006572B6">
        <w:rPr>
          <w:sz w:val="26"/>
          <w:szCs w:val="26"/>
          <w:lang w:val="uk-UA"/>
        </w:rPr>
        <w:t>Н</w:t>
      </w:r>
      <w:r w:rsidRPr="006572B6">
        <w:rPr>
          <w:sz w:val="26"/>
          <w:szCs w:val="26"/>
          <w:lang w:val="uk-UA"/>
        </w:rPr>
        <w:t>аціональну програму інформатизації : закон України від 4 лютого 1998 року № 74/98-ВР // Відомості ВР України. – 1998. – № 27–28.</w:t>
      </w:r>
      <w:r w:rsidR="00696712" w:rsidRPr="006572B6">
        <w:rPr>
          <w:sz w:val="26"/>
          <w:szCs w:val="26"/>
          <w:lang w:val="uk-UA"/>
        </w:rPr>
        <w:t xml:space="preserve"> – </w:t>
      </w:r>
      <w:r w:rsidR="00140DA6" w:rsidRPr="006572B6">
        <w:rPr>
          <w:sz w:val="26"/>
          <w:szCs w:val="26"/>
          <w:lang w:val="uk-UA"/>
        </w:rPr>
        <w:t>С</w:t>
      </w:r>
      <w:r w:rsidR="00696712" w:rsidRPr="006572B6">
        <w:rPr>
          <w:sz w:val="26"/>
          <w:szCs w:val="26"/>
          <w:lang w:val="uk-UA"/>
        </w:rPr>
        <w:t>т. 181.</w:t>
      </w:r>
    </w:p>
    <w:p w:rsidR="00BD367A" w:rsidRPr="006572B6" w:rsidRDefault="00BD367A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Про основи національної безпеки України : закон України від 19 червня 2003 року № 964-IV // Відомості ВР України. – 2003. – № 39.</w:t>
      </w:r>
      <w:r w:rsidR="00BE1DBE" w:rsidRPr="006572B6">
        <w:rPr>
          <w:sz w:val="26"/>
          <w:szCs w:val="26"/>
          <w:lang w:val="uk-UA"/>
        </w:rPr>
        <w:t xml:space="preserve"> – </w:t>
      </w:r>
      <w:r w:rsidR="00140DA6" w:rsidRPr="006572B6">
        <w:rPr>
          <w:sz w:val="26"/>
          <w:szCs w:val="26"/>
          <w:lang w:val="uk-UA"/>
        </w:rPr>
        <w:t>С</w:t>
      </w:r>
      <w:r w:rsidR="00BE1DBE" w:rsidRPr="006572B6">
        <w:rPr>
          <w:sz w:val="26"/>
          <w:szCs w:val="26"/>
          <w:lang w:val="uk-UA"/>
        </w:rPr>
        <w:t>т. 351.</w:t>
      </w:r>
    </w:p>
    <w:p w:rsidR="00BD367A" w:rsidRPr="006572B6" w:rsidRDefault="00BD367A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Рекомендації парламентських слухань з питань розвитку інформаційного суспільства в Україні : постанова Верховної Ради України від 1 грудня 2005 року // Відомості ВР України. – 2006. – № 15.</w:t>
      </w:r>
      <w:r w:rsidR="00BE1DBE" w:rsidRPr="006572B6">
        <w:rPr>
          <w:sz w:val="26"/>
          <w:szCs w:val="26"/>
          <w:lang w:val="uk-UA"/>
        </w:rPr>
        <w:t xml:space="preserve"> – </w:t>
      </w:r>
      <w:r w:rsidR="00140DA6" w:rsidRPr="006572B6">
        <w:rPr>
          <w:sz w:val="26"/>
          <w:szCs w:val="26"/>
          <w:lang w:val="uk-UA"/>
        </w:rPr>
        <w:t>С</w:t>
      </w:r>
      <w:r w:rsidR="00BE1DBE" w:rsidRPr="006572B6">
        <w:rPr>
          <w:sz w:val="26"/>
          <w:szCs w:val="26"/>
          <w:lang w:val="uk-UA"/>
        </w:rPr>
        <w:t>т. 131.</w:t>
      </w:r>
    </w:p>
    <w:p w:rsidR="000E714D" w:rsidRPr="006572B6" w:rsidRDefault="000E714D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Про захист персональних даних : закон України </w:t>
      </w:r>
      <w:r w:rsidR="0075522A" w:rsidRPr="006572B6">
        <w:rPr>
          <w:sz w:val="26"/>
          <w:szCs w:val="26"/>
          <w:lang w:val="uk-UA"/>
        </w:rPr>
        <w:t>від 1 червня 2010 року № 2297-</w:t>
      </w:r>
      <w:r w:rsidR="0075522A" w:rsidRPr="006572B6">
        <w:rPr>
          <w:sz w:val="26"/>
          <w:szCs w:val="26"/>
          <w:lang w:val="en-US"/>
        </w:rPr>
        <w:t>VI</w:t>
      </w:r>
      <w:r w:rsidR="0075522A" w:rsidRPr="006572B6">
        <w:rPr>
          <w:sz w:val="26"/>
          <w:szCs w:val="26"/>
        </w:rPr>
        <w:t xml:space="preserve"> </w:t>
      </w:r>
      <w:r w:rsidRPr="006572B6">
        <w:rPr>
          <w:sz w:val="26"/>
          <w:szCs w:val="26"/>
          <w:lang w:val="uk-UA"/>
        </w:rPr>
        <w:lastRenderedPageBreak/>
        <w:t xml:space="preserve">// ВВР. – 2010. – № 34. – </w:t>
      </w:r>
      <w:proofErr w:type="spellStart"/>
      <w:r w:rsidR="00140DA6" w:rsidRPr="006572B6">
        <w:rPr>
          <w:sz w:val="26"/>
          <w:szCs w:val="26"/>
          <w:lang w:val="uk-UA"/>
        </w:rPr>
        <w:t>С</w:t>
      </w:r>
      <w:r w:rsidRPr="006572B6">
        <w:rPr>
          <w:sz w:val="26"/>
          <w:szCs w:val="26"/>
          <w:lang w:val="uk-UA"/>
        </w:rPr>
        <w:t>т.</w:t>
      </w:r>
      <w:proofErr w:type="spellEnd"/>
      <w:r w:rsidRPr="006572B6">
        <w:rPr>
          <w:sz w:val="26"/>
          <w:szCs w:val="26"/>
          <w:lang w:val="uk-UA"/>
        </w:rPr>
        <w:t> 481.</w:t>
      </w:r>
    </w:p>
    <w:p w:rsidR="00A23876" w:rsidRPr="006572B6" w:rsidRDefault="008F761B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Про доступ до публічної інформації : закон України від 13 січня 2011 року № 2939/</w:t>
      </w:r>
      <w:r w:rsidRPr="006572B6">
        <w:rPr>
          <w:sz w:val="26"/>
          <w:szCs w:val="26"/>
          <w:lang w:val="en-US"/>
        </w:rPr>
        <w:t>VI</w:t>
      </w:r>
      <w:r w:rsidR="00E170A7" w:rsidRPr="006572B6">
        <w:rPr>
          <w:sz w:val="26"/>
          <w:szCs w:val="26"/>
          <w:lang w:val="uk-UA"/>
        </w:rPr>
        <w:t xml:space="preserve"> // ВВР. – 2011. </w:t>
      </w:r>
      <w:r w:rsidR="00BF3A48" w:rsidRPr="006572B6">
        <w:rPr>
          <w:sz w:val="26"/>
          <w:szCs w:val="26"/>
          <w:lang w:val="uk-UA"/>
        </w:rPr>
        <w:t>–</w:t>
      </w:r>
      <w:r w:rsidR="00E170A7" w:rsidRPr="006572B6">
        <w:rPr>
          <w:sz w:val="26"/>
          <w:szCs w:val="26"/>
          <w:lang w:val="uk-UA"/>
        </w:rPr>
        <w:t xml:space="preserve"> № 32. – </w:t>
      </w:r>
      <w:r w:rsidR="00140DA6" w:rsidRPr="006572B6">
        <w:rPr>
          <w:sz w:val="26"/>
          <w:szCs w:val="26"/>
          <w:lang w:val="uk-UA"/>
        </w:rPr>
        <w:t>С</w:t>
      </w:r>
      <w:r w:rsidR="00E170A7" w:rsidRPr="006572B6">
        <w:rPr>
          <w:sz w:val="26"/>
          <w:szCs w:val="26"/>
          <w:lang w:val="uk-UA"/>
        </w:rPr>
        <w:t>т. 314.</w:t>
      </w:r>
    </w:p>
    <w:p w:rsidR="00A23876" w:rsidRPr="006572B6" w:rsidRDefault="00A23876" w:rsidP="005B4BB7">
      <w:pPr>
        <w:pStyle w:val="a9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Про заходи щодо вдосконалення формування та реалізації державної політики у сфері інформаційної безпеки України [Електронний ресурс] : рішення Ради національної безпеки і оборони України від 28 квітня 2014 року. – Режим доступу: </w:t>
      </w:r>
      <w:r w:rsidR="00AA3DA3" w:rsidRPr="006572B6">
        <w:rPr>
          <w:sz w:val="26"/>
          <w:szCs w:val="26"/>
          <w:lang w:val="en-US"/>
        </w:rPr>
        <w:t>http</w:t>
      </w:r>
      <w:r w:rsidR="00AA3DA3" w:rsidRPr="006572B6">
        <w:rPr>
          <w:sz w:val="26"/>
          <w:szCs w:val="26"/>
          <w:lang w:val="uk-UA"/>
        </w:rPr>
        <w:t>://</w:t>
      </w:r>
      <w:proofErr w:type="spellStart"/>
      <w:r w:rsidR="00AA3DA3" w:rsidRPr="006572B6">
        <w:rPr>
          <w:sz w:val="26"/>
          <w:szCs w:val="26"/>
          <w:lang w:val="en-US"/>
        </w:rPr>
        <w:t>zakon</w:t>
      </w:r>
      <w:proofErr w:type="spellEnd"/>
      <w:r w:rsidR="00AA3DA3" w:rsidRPr="006572B6">
        <w:rPr>
          <w:sz w:val="26"/>
          <w:szCs w:val="26"/>
          <w:lang w:val="uk-UA"/>
        </w:rPr>
        <w:t>4.</w:t>
      </w:r>
      <w:proofErr w:type="spellStart"/>
      <w:r w:rsidR="00AA3DA3" w:rsidRPr="006572B6">
        <w:rPr>
          <w:sz w:val="26"/>
          <w:szCs w:val="26"/>
          <w:lang w:val="en-US"/>
        </w:rPr>
        <w:t>rada</w:t>
      </w:r>
      <w:proofErr w:type="spellEnd"/>
      <w:r w:rsidR="00AA3DA3" w:rsidRPr="006572B6">
        <w:rPr>
          <w:sz w:val="26"/>
          <w:szCs w:val="26"/>
          <w:lang w:val="uk-UA"/>
        </w:rPr>
        <w:t>.</w:t>
      </w:r>
      <w:proofErr w:type="spellStart"/>
      <w:r w:rsidR="00AA3DA3" w:rsidRPr="006572B6">
        <w:rPr>
          <w:sz w:val="26"/>
          <w:szCs w:val="26"/>
          <w:lang w:val="en-US"/>
        </w:rPr>
        <w:t>gov</w:t>
      </w:r>
      <w:proofErr w:type="spellEnd"/>
      <w:r w:rsidR="00AA3DA3" w:rsidRPr="006572B6">
        <w:rPr>
          <w:sz w:val="26"/>
          <w:szCs w:val="26"/>
          <w:lang w:val="uk-UA"/>
        </w:rPr>
        <w:t>.</w:t>
      </w:r>
      <w:proofErr w:type="spellStart"/>
      <w:r w:rsidR="00AA3DA3" w:rsidRPr="006572B6">
        <w:rPr>
          <w:sz w:val="26"/>
          <w:szCs w:val="26"/>
          <w:lang w:val="en-US"/>
        </w:rPr>
        <w:t>ua</w:t>
      </w:r>
      <w:proofErr w:type="spellEnd"/>
      <w:r w:rsidR="00AA3DA3" w:rsidRPr="006572B6">
        <w:rPr>
          <w:sz w:val="26"/>
          <w:szCs w:val="26"/>
          <w:lang w:val="uk-UA"/>
        </w:rPr>
        <w:t>/</w:t>
      </w:r>
      <w:r w:rsidR="00AA3DA3" w:rsidRPr="006572B6">
        <w:rPr>
          <w:sz w:val="26"/>
          <w:szCs w:val="26"/>
          <w:lang w:val="en-US"/>
        </w:rPr>
        <w:t>laws</w:t>
      </w:r>
      <w:r w:rsidR="00AA3DA3" w:rsidRPr="006572B6">
        <w:rPr>
          <w:sz w:val="26"/>
          <w:szCs w:val="26"/>
          <w:lang w:val="uk-UA"/>
        </w:rPr>
        <w:t>/</w:t>
      </w:r>
      <w:r w:rsidR="00AA3DA3" w:rsidRPr="006572B6">
        <w:rPr>
          <w:sz w:val="26"/>
          <w:szCs w:val="26"/>
          <w:lang w:val="en-US"/>
        </w:rPr>
        <w:t>show</w:t>
      </w:r>
      <w:r w:rsidR="00AA3DA3" w:rsidRPr="006572B6">
        <w:rPr>
          <w:sz w:val="26"/>
          <w:szCs w:val="26"/>
          <w:lang w:val="uk-UA"/>
        </w:rPr>
        <w:t>/</w:t>
      </w:r>
      <w:r w:rsidR="00AA3DA3" w:rsidRPr="006572B6">
        <w:rPr>
          <w:sz w:val="26"/>
          <w:szCs w:val="26"/>
          <w:lang w:val="en-US"/>
        </w:rPr>
        <w:t>n</w:t>
      </w:r>
      <w:r w:rsidR="00AA3DA3" w:rsidRPr="006572B6">
        <w:rPr>
          <w:sz w:val="26"/>
          <w:szCs w:val="26"/>
          <w:lang w:val="uk-UA"/>
        </w:rPr>
        <w:t xml:space="preserve">0004525-14. </w:t>
      </w:r>
    </w:p>
    <w:p w:rsidR="00300BB0" w:rsidRPr="006572B6" w:rsidRDefault="00300BB0" w:rsidP="005B4BB7">
      <w:pPr>
        <w:widowControl w:val="0"/>
        <w:jc w:val="both"/>
        <w:rPr>
          <w:b/>
          <w:sz w:val="26"/>
          <w:szCs w:val="26"/>
          <w:u w:val="single"/>
        </w:rPr>
      </w:pPr>
      <w:r w:rsidRPr="006572B6">
        <w:rPr>
          <w:b/>
          <w:sz w:val="26"/>
          <w:szCs w:val="26"/>
          <w:u w:val="single"/>
          <w:lang w:val="uk-UA"/>
        </w:rPr>
        <w:t>Базова: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67" w:hanging="563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</w:rPr>
        <w:t>Бондаренко І.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 xml:space="preserve">С. </w:t>
      </w:r>
      <w:proofErr w:type="spellStart"/>
      <w:r w:rsidRPr="006572B6">
        <w:rPr>
          <w:sz w:val="26"/>
          <w:szCs w:val="26"/>
        </w:rPr>
        <w:t>Правові</w:t>
      </w:r>
      <w:proofErr w:type="spell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основи</w:t>
      </w:r>
      <w:proofErr w:type="spell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масової</w:t>
      </w:r>
      <w:proofErr w:type="spell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комунікації</w:t>
      </w:r>
      <w:proofErr w:type="spellEnd"/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 xml:space="preserve">: </w:t>
      </w:r>
      <w:r w:rsidRPr="006572B6">
        <w:rPr>
          <w:sz w:val="26"/>
          <w:szCs w:val="26"/>
          <w:lang w:val="uk-UA"/>
        </w:rPr>
        <w:t>н</w:t>
      </w:r>
      <w:proofErr w:type="spellStart"/>
      <w:r w:rsidRPr="006572B6">
        <w:rPr>
          <w:sz w:val="26"/>
          <w:szCs w:val="26"/>
        </w:rPr>
        <w:t>авчально-методичний</w:t>
      </w:r>
      <w:proofErr w:type="spellEnd"/>
      <w:r w:rsidRPr="006572B6">
        <w:rPr>
          <w:sz w:val="26"/>
          <w:szCs w:val="26"/>
        </w:rPr>
        <w:t xml:space="preserve"> </w:t>
      </w:r>
      <w:proofErr w:type="spellStart"/>
      <w:proofErr w:type="gramStart"/>
      <w:r w:rsidRPr="006572B6">
        <w:rPr>
          <w:sz w:val="26"/>
          <w:szCs w:val="26"/>
        </w:rPr>
        <w:t>пос</w:t>
      </w:r>
      <w:proofErr w:type="gramEnd"/>
      <w:r w:rsidRPr="006572B6">
        <w:rPr>
          <w:sz w:val="26"/>
          <w:szCs w:val="26"/>
        </w:rPr>
        <w:t>ібник</w:t>
      </w:r>
      <w:proofErr w:type="spellEnd"/>
      <w:r w:rsidRPr="006572B6">
        <w:rPr>
          <w:sz w:val="26"/>
          <w:szCs w:val="26"/>
        </w:rPr>
        <w:t xml:space="preserve">. – </w:t>
      </w:r>
      <w:proofErr w:type="spellStart"/>
      <w:r w:rsidRPr="006572B6">
        <w:rPr>
          <w:sz w:val="26"/>
          <w:szCs w:val="26"/>
        </w:rPr>
        <w:t>Запоріжжя</w:t>
      </w:r>
      <w:proofErr w:type="spellEnd"/>
      <w:proofErr w:type="gramStart"/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:</w:t>
      </w:r>
      <w:proofErr w:type="gram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ЗНУ</w:t>
      </w:r>
      <w:proofErr w:type="spellEnd"/>
      <w:r w:rsidRPr="006572B6">
        <w:rPr>
          <w:sz w:val="26"/>
          <w:szCs w:val="26"/>
        </w:rPr>
        <w:t>, 2011. – 84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Бурячок В. Л. Інтелектуальна власність у сфері інформаційної безпеки : підручник. / В. Л. Бурячок, С. В. </w:t>
      </w:r>
      <w:proofErr w:type="spellStart"/>
      <w:r w:rsidRPr="006572B6">
        <w:rPr>
          <w:sz w:val="26"/>
          <w:szCs w:val="26"/>
          <w:lang w:val="uk-UA"/>
        </w:rPr>
        <w:t>Толюпа</w:t>
      </w:r>
      <w:proofErr w:type="spellEnd"/>
      <w:r w:rsidRPr="006572B6">
        <w:rPr>
          <w:sz w:val="26"/>
          <w:szCs w:val="26"/>
          <w:lang w:val="uk-UA"/>
        </w:rPr>
        <w:t xml:space="preserve">, В. О. </w:t>
      </w:r>
      <w:proofErr w:type="spellStart"/>
      <w:r w:rsidRPr="006572B6">
        <w:rPr>
          <w:sz w:val="26"/>
          <w:szCs w:val="26"/>
          <w:lang w:val="uk-UA"/>
        </w:rPr>
        <w:t>Хорошко</w:t>
      </w:r>
      <w:proofErr w:type="spellEnd"/>
      <w:r w:rsidRPr="006572B6">
        <w:rPr>
          <w:sz w:val="26"/>
          <w:szCs w:val="26"/>
          <w:lang w:val="uk-UA"/>
        </w:rPr>
        <w:t xml:space="preserve"> ; за </w:t>
      </w:r>
      <w:proofErr w:type="spellStart"/>
      <w:r w:rsidRPr="006572B6">
        <w:rPr>
          <w:sz w:val="26"/>
          <w:szCs w:val="26"/>
          <w:lang w:val="uk-UA"/>
        </w:rPr>
        <w:t>заг</w:t>
      </w:r>
      <w:proofErr w:type="spellEnd"/>
      <w:r w:rsidRPr="006572B6">
        <w:rPr>
          <w:sz w:val="26"/>
          <w:szCs w:val="26"/>
          <w:lang w:val="uk-UA"/>
        </w:rPr>
        <w:t xml:space="preserve">. ред. </w:t>
      </w:r>
      <w:proofErr w:type="spellStart"/>
      <w:r w:rsidRPr="006572B6">
        <w:rPr>
          <w:sz w:val="26"/>
          <w:szCs w:val="26"/>
          <w:lang w:val="uk-UA"/>
        </w:rPr>
        <w:t>докт</w:t>
      </w:r>
      <w:proofErr w:type="spellEnd"/>
      <w:r w:rsidRPr="006572B6">
        <w:rPr>
          <w:sz w:val="26"/>
          <w:szCs w:val="26"/>
          <w:lang w:val="uk-UA"/>
        </w:rPr>
        <w:t xml:space="preserve">. техн. наук, проф. В.О. </w:t>
      </w:r>
      <w:proofErr w:type="spellStart"/>
      <w:r w:rsidRPr="006572B6">
        <w:rPr>
          <w:sz w:val="26"/>
          <w:szCs w:val="26"/>
          <w:lang w:val="uk-UA"/>
        </w:rPr>
        <w:t>Хорошка</w:t>
      </w:r>
      <w:proofErr w:type="spellEnd"/>
      <w:r w:rsidRPr="006572B6">
        <w:rPr>
          <w:sz w:val="26"/>
          <w:szCs w:val="26"/>
          <w:lang w:val="uk-UA"/>
        </w:rPr>
        <w:t>. .– К .</w:t>
      </w:r>
      <w:r w:rsidR="00140DA6"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  <w:lang w:val="uk-UA"/>
        </w:rPr>
        <w:t>: ДУТ, 2014. – 178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Бурячок В.Л. Політика інформаційної безпеки : підручник / В. Л. Бурячок, </w:t>
      </w:r>
      <w:proofErr w:type="spellStart"/>
      <w:r w:rsidRPr="006572B6">
        <w:rPr>
          <w:sz w:val="26"/>
          <w:szCs w:val="26"/>
          <w:lang w:val="uk-UA"/>
        </w:rPr>
        <w:t>Р. В. Гри</w:t>
      </w:r>
      <w:proofErr w:type="spellEnd"/>
      <w:r w:rsidRPr="006572B6">
        <w:rPr>
          <w:sz w:val="26"/>
          <w:szCs w:val="26"/>
          <w:lang w:val="uk-UA"/>
        </w:rPr>
        <w:t xml:space="preserve">щук, </w:t>
      </w:r>
      <w:proofErr w:type="spellStart"/>
      <w:r w:rsidRPr="006572B6">
        <w:rPr>
          <w:sz w:val="26"/>
          <w:szCs w:val="26"/>
          <w:lang w:val="uk-UA"/>
        </w:rPr>
        <w:t>В. О. Хоро</w:t>
      </w:r>
      <w:proofErr w:type="spellEnd"/>
      <w:r w:rsidRPr="006572B6">
        <w:rPr>
          <w:sz w:val="26"/>
          <w:szCs w:val="26"/>
          <w:lang w:val="uk-UA"/>
        </w:rPr>
        <w:t xml:space="preserve">шко ; за </w:t>
      </w:r>
      <w:proofErr w:type="spellStart"/>
      <w:r w:rsidRPr="006572B6">
        <w:rPr>
          <w:sz w:val="26"/>
          <w:szCs w:val="26"/>
          <w:lang w:val="uk-UA"/>
        </w:rPr>
        <w:t>заг</w:t>
      </w:r>
      <w:proofErr w:type="spellEnd"/>
      <w:r w:rsidRPr="006572B6">
        <w:rPr>
          <w:sz w:val="26"/>
          <w:szCs w:val="26"/>
          <w:lang w:val="uk-UA"/>
        </w:rPr>
        <w:t xml:space="preserve">. ред. </w:t>
      </w:r>
      <w:proofErr w:type="spellStart"/>
      <w:r w:rsidRPr="006572B6">
        <w:rPr>
          <w:sz w:val="26"/>
          <w:szCs w:val="26"/>
          <w:lang w:val="uk-UA"/>
        </w:rPr>
        <w:t>докт</w:t>
      </w:r>
      <w:proofErr w:type="spellEnd"/>
      <w:r w:rsidRPr="006572B6">
        <w:rPr>
          <w:sz w:val="26"/>
          <w:szCs w:val="26"/>
          <w:lang w:val="uk-UA"/>
        </w:rPr>
        <w:t xml:space="preserve">. техн. наук, проф. </w:t>
      </w:r>
      <w:proofErr w:type="spellStart"/>
      <w:r w:rsidRPr="006572B6">
        <w:rPr>
          <w:sz w:val="26"/>
          <w:szCs w:val="26"/>
          <w:lang w:val="uk-UA"/>
        </w:rPr>
        <w:t>В. О. Хоро</w:t>
      </w:r>
      <w:proofErr w:type="spellEnd"/>
      <w:r w:rsidRPr="006572B6">
        <w:rPr>
          <w:sz w:val="26"/>
          <w:szCs w:val="26"/>
          <w:lang w:val="uk-UA"/>
        </w:rPr>
        <w:t xml:space="preserve">шка. – К. : </w:t>
      </w:r>
      <w:proofErr w:type="spellStart"/>
      <w:r w:rsidRPr="006572B6">
        <w:rPr>
          <w:sz w:val="26"/>
          <w:szCs w:val="26"/>
          <w:lang w:val="uk-UA"/>
        </w:rPr>
        <w:t>Задруга</w:t>
      </w:r>
      <w:proofErr w:type="spellEnd"/>
      <w:r w:rsidRPr="006572B6">
        <w:rPr>
          <w:sz w:val="26"/>
          <w:szCs w:val="26"/>
          <w:lang w:val="uk-UA"/>
        </w:rPr>
        <w:t>, 2014. – 222 с.</w:t>
      </w:r>
    </w:p>
    <w:p w:rsidR="00FC22F7" w:rsidRDefault="00FC22F7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425980">
        <w:rPr>
          <w:sz w:val="26"/>
          <w:szCs w:val="26"/>
          <w:lang w:val="uk-UA"/>
        </w:rPr>
        <w:t xml:space="preserve">Василевич Ю. В. Інформаційно-комунікаційні технології в політиці: електронна демократія / </w:t>
      </w:r>
      <w:proofErr w:type="spellStart"/>
      <w:r w:rsidRPr="00425980">
        <w:rPr>
          <w:sz w:val="26"/>
          <w:szCs w:val="26"/>
          <w:lang w:val="uk-UA"/>
        </w:rPr>
        <w:t>Ю. В. Василе</w:t>
      </w:r>
      <w:proofErr w:type="spellEnd"/>
      <w:r w:rsidRPr="00425980">
        <w:rPr>
          <w:sz w:val="26"/>
          <w:szCs w:val="26"/>
          <w:lang w:val="uk-UA"/>
        </w:rPr>
        <w:t>вич // Україна і світ : теоретичні й практичні аспекти сучасного політичного процесу</w:t>
      </w:r>
      <w:r>
        <w:rPr>
          <w:sz w:val="26"/>
          <w:szCs w:val="26"/>
          <w:lang w:val="uk-UA"/>
        </w:rPr>
        <w:t xml:space="preserve"> : монографія</w:t>
      </w:r>
      <w:r w:rsidRPr="00425980">
        <w:rPr>
          <w:sz w:val="26"/>
          <w:szCs w:val="26"/>
          <w:lang w:val="uk-UA"/>
        </w:rPr>
        <w:t xml:space="preserve"> / за </w:t>
      </w:r>
      <w:proofErr w:type="spellStart"/>
      <w:r w:rsidRPr="00425980">
        <w:rPr>
          <w:sz w:val="26"/>
          <w:szCs w:val="26"/>
          <w:lang w:val="uk-UA"/>
        </w:rPr>
        <w:t>заг</w:t>
      </w:r>
      <w:proofErr w:type="spellEnd"/>
      <w:r w:rsidRPr="00425980">
        <w:rPr>
          <w:sz w:val="26"/>
          <w:szCs w:val="26"/>
          <w:lang w:val="uk-UA"/>
        </w:rPr>
        <w:t xml:space="preserve">. ред. Н. О. Ніколаєнко. – Херсон : </w:t>
      </w:r>
      <w:proofErr w:type="spellStart"/>
      <w:r w:rsidRPr="00425980">
        <w:rPr>
          <w:sz w:val="26"/>
          <w:szCs w:val="26"/>
          <w:lang w:val="uk-UA"/>
        </w:rPr>
        <w:t>Грінь</w:t>
      </w:r>
      <w:proofErr w:type="spellEnd"/>
      <w:r w:rsidRPr="00425980">
        <w:rPr>
          <w:sz w:val="26"/>
          <w:szCs w:val="26"/>
          <w:lang w:val="uk-UA"/>
        </w:rPr>
        <w:t xml:space="preserve"> Д. С., 2016.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Марущак</w:t>
      </w:r>
      <w:proofErr w:type="spellEnd"/>
      <w:r w:rsidRPr="006572B6">
        <w:rPr>
          <w:sz w:val="26"/>
          <w:szCs w:val="26"/>
          <w:lang w:val="uk-UA"/>
        </w:rPr>
        <w:t xml:space="preserve"> А. І. Інформаційне право: Доступ до інформації : навчальний посібник / А. І. </w:t>
      </w:r>
      <w:proofErr w:type="spellStart"/>
      <w:r w:rsidRPr="006572B6">
        <w:rPr>
          <w:sz w:val="26"/>
          <w:szCs w:val="26"/>
          <w:lang w:val="uk-UA"/>
        </w:rPr>
        <w:t>Марущак</w:t>
      </w:r>
      <w:proofErr w:type="spellEnd"/>
      <w:r w:rsidRPr="006572B6">
        <w:rPr>
          <w:sz w:val="26"/>
          <w:szCs w:val="26"/>
          <w:lang w:val="uk-UA"/>
        </w:rPr>
        <w:t xml:space="preserve">. – К. : КНТ, 2007. – 532 с. 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Марущак</w:t>
      </w:r>
      <w:proofErr w:type="spellEnd"/>
      <w:r w:rsidRPr="006572B6">
        <w:rPr>
          <w:sz w:val="26"/>
          <w:szCs w:val="26"/>
          <w:lang w:val="uk-UA"/>
        </w:rPr>
        <w:t xml:space="preserve"> А. І. Інформаційне право: регулювання інформаційної діяльності : навчальний посібник / А. І. </w:t>
      </w:r>
      <w:proofErr w:type="spellStart"/>
      <w:r w:rsidRPr="006572B6">
        <w:rPr>
          <w:sz w:val="26"/>
          <w:szCs w:val="26"/>
          <w:lang w:val="uk-UA"/>
        </w:rPr>
        <w:t>Марущак</w:t>
      </w:r>
      <w:proofErr w:type="spellEnd"/>
      <w:r w:rsidRPr="006572B6">
        <w:rPr>
          <w:sz w:val="26"/>
          <w:szCs w:val="26"/>
          <w:lang w:val="uk-UA"/>
        </w:rPr>
        <w:t xml:space="preserve">. – К. : Скіф, КНТ, 2008. – 344 с. </w:t>
      </w:r>
    </w:p>
    <w:p w:rsidR="008723D6" w:rsidRPr="006572B6" w:rsidRDefault="008723D6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Юдін О. Інформаційна безпека держави : </w:t>
      </w:r>
      <w:r w:rsidRPr="006572B6">
        <w:rPr>
          <w:sz w:val="26"/>
          <w:szCs w:val="26"/>
        </w:rPr>
        <w:t>[</w:t>
      </w:r>
      <w:proofErr w:type="spellStart"/>
      <w:r w:rsidRPr="006572B6">
        <w:rPr>
          <w:sz w:val="26"/>
          <w:szCs w:val="26"/>
          <w:lang w:val="uk-UA"/>
        </w:rPr>
        <w:t>навч</w:t>
      </w:r>
      <w:proofErr w:type="spellEnd"/>
      <w:r w:rsidRPr="006572B6">
        <w:rPr>
          <w:sz w:val="26"/>
          <w:szCs w:val="26"/>
          <w:lang w:val="uk-UA"/>
        </w:rPr>
        <w:t xml:space="preserve">. </w:t>
      </w:r>
      <w:proofErr w:type="spellStart"/>
      <w:r w:rsidRPr="006572B6">
        <w:rPr>
          <w:sz w:val="26"/>
          <w:szCs w:val="26"/>
          <w:lang w:val="uk-UA"/>
        </w:rPr>
        <w:t>посіб</w:t>
      </w:r>
      <w:proofErr w:type="spellEnd"/>
      <w:r w:rsidRPr="006572B6">
        <w:rPr>
          <w:sz w:val="26"/>
          <w:szCs w:val="26"/>
          <w:lang w:val="uk-UA"/>
        </w:rPr>
        <w:t>.</w:t>
      </w:r>
      <w:r w:rsidRPr="006572B6">
        <w:rPr>
          <w:sz w:val="26"/>
          <w:szCs w:val="26"/>
        </w:rPr>
        <w:t>]</w:t>
      </w:r>
      <w:r w:rsidRPr="006572B6">
        <w:rPr>
          <w:sz w:val="26"/>
          <w:szCs w:val="26"/>
          <w:lang w:val="uk-UA"/>
        </w:rPr>
        <w:t xml:space="preserve"> / О. Юдін, В. </w:t>
      </w:r>
      <w:proofErr w:type="spellStart"/>
      <w:r w:rsidRPr="006572B6">
        <w:rPr>
          <w:sz w:val="26"/>
          <w:szCs w:val="26"/>
          <w:lang w:val="uk-UA"/>
        </w:rPr>
        <w:t>Богуш</w:t>
      </w:r>
      <w:proofErr w:type="spellEnd"/>
      <w:r w:rsidRPr="006572B6">
        <w:rPr>
          <w:sz w:val="26"/>
          <w:szCs w:val="26"/>
          <w:lang w:val="uk-UA"/>
        </w:rPr>
        <w:t>. – Х. : Консул, 2005. – 576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Юдін О. К. Захист інформації в мережах передачі даних : підручник / О. К. Юдін, Г. Ф. </w:t>
      </w:r>
      <w:proofErr w:type="spellStart"/>
      <w:r w:rsidRPr="006572B6">
        <w:rPr>
          <w:sz w:val="26"/>
          <w:szCs w:val="26"/>
          <w:lang w:val="uk-UA"/>
        </w:rPr>
        <w:t>Конахович</w:t>
      </w:r>
      <w:proofErr w:type="spellEnd"/>
      <w:r w:rsidRPr="006572B6">
        <w:rPr>
          <w:sz w:val="26"/>
          <w:szCs w:val="26"/>
          <w:lang w:val="uk-UA"/>
        </w:rPr>
        <w:t xml:space="preserve">, О. Г. </w:t>
      </w:r>
      <w:proofErr w:type="spellStart"/>
      <w:r w:rsidRPr="006572B6">
        <w:rPr>
          <w:sz w:val="26"/>
          <w:szCs w:val="26"/>
          <w:lang w:val="uk-UA"/>
        </w:rPr>
        <w:t>Корченко</w:t>
      </w:r>
      <w:proofErr w:type="spellEnd"/>
      <w:r w:rsidRPr="006572B6">
        <w:rPr>
          <w:sz w:val="26"/>
          <w:szCs w:val="26"/>
          <w:lang w:val="uk-UA"/>
        </w:rPr>
        <w:t>. – К. : ІНТЕРСЕРВІС, 2009. – 714с., іл.</w:t>
      </w:r>
    </w:p>
    <w:p w:rsidR="00300BB0" w:rsidRPr="006572B6" w:rsidRDefault="00300BB0" w:rsidP="005B4BB7">
      <w:pPr>
        <w:widowControl w:val="0"/>
        <w:jc w:val="both"/>
        <w:rPr>
          <w:b/>
          <w:sz w:val="26"/>
          <w:szCs w:val="26"/>
          <w:u w:val="single"/>
          <w:lang w:val="uk-UA"/>
        </w:rPr>
      </w:pPr>
      <w:r w:rsidRPr="006572B6">
        <w:rPr>
          <w:b/>
          <w:sz w:val="26"/>
          <w:szCs w:val="26"/>
          <w:u w:val="single"/>
          <w:lang w:val="uk-UA"/>
        </w:rPr>
        <w:t>Додаткові рекомендовані джерела: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</w:rPr>
        <w:t>Бармен С. Разработка правил информационной безопасности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/ С.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Бармен. – М.</w:t>
      </w:r>
      <w:proofErr w:type="gramStart"/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:</w:t>
      </w:r>
      <w:proofErr w:type="gramEnd"/>
      <w:r w:rsidRPr="006572B6">
        <w:rPr>
          <w:sz w:val="26"/>
          <w:szCs w:val="26"/>
        </w:rPr>
        <w:t xml:space="preserve"> Вильямс, 2004. – 208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</w:rPr>
        <w:t>Богуш</w:t>
      </w:r>
      <w:proofErr w:type="spellEnd"/>
      <w:r w:rsidRPr="006572B6">
        <w:rPr>
          <w:sz w:val="26"/>
          <w:szCs w:val="26"/>
        </w:rPr>
        <w:t xml:space="preserve"> В. М</w:t>
      </w:r>
      <w:r w:rsidRPr="006572B6">
        <w:rPr>
          <w:sz w:val="26"/>
          <w:szCs w:val="26"/>
          <w:lang w:val="uk-UA"/>
        </w:rPr>
        <w:t xml:space="preserve">. Основи захищених інформаційних технологій / </w:t>
      </w:r>
      <w:proofErr w:type="spellStart"/>
      <w:r w:rsidRPr="006572B6">
        <w:rPr>
          <w:sz w:val="26"/>
          <w:szCs w:val="26"/>
          <w:lang w:val="uk-UA"/>
        </w:rPr>
        <w:t>В. М. Бо</w:t>
      </w:r>
      <w:proofErr w:type="spellEnd"/>
      <w:r w:rsidRPr="006572B6">
        <w:rPr>
          <w:sz w:val="26"/>
          <w:szCs w:val="26"/>
          <w:lang w:val="uk-UA"/>
        </w:rPr>
        <w:t xml:space="preserve">гуш, </w:t>
      </w:r>
      <w:proofErr w:type="spellStart"/>
      <w:r w:rsidRPr="006572B6">
        <w:rPr>
          <w:sz w:val="26"/>
          <w:szCs w:val="26"/>
          <w:lang w:val="uk-UA"/>
        </w:rPr>
        <w:t>О. А. Довидь</w:t>
      </w:r>
      <w:proofErr w:type="spellEnd"/>
      <w:r w:rsidRPr="006572B6">
        <w:rPr>
          <w:sz w:val="26"/>
          <w:szCs w:val="26"/>
          <w:lang w:val="uk-UA"/>
        </w:rPr>
        <w:t xml:space="preserve">ков. – К. : ДУІКТ, 2005. –450 с. 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Богуш</w:t>
      </w:r>
      <w:proofErr w:type="spellEnd"/>
      <w:r w:rsidRPr="006572B6">
        <w:rPr>
          <w:sz w:val="26"/>
          <w:szCs w:val="26"/>
          <w:lang w:val="uk-UA"/>
        </w:rPr>
        <w:t xml:space="preserve"> В. М. Інформаційна безпека держави / </w:t>
      </w:r>
      <w:proofErr w:type="spellStart"/>
      <w:r w:rsidRPr="006572B6">
        <w:rPr>
          <w:sz w:val="26"/>
          <w:szCs w:val="26"/>
          <w:lang w:val="uk-UA"/>
        </w:rPr>
        <w:t>В. М. Бо</w:t>
      </w:r>
      <w:proofErr w:type="spellEnd"/>
      <w:r w:rsidRPr="006572B6">
        <w:rPr>
          <w:sz w:val="26"/>
          <w:szCs w:val="26"/>
          <w:lang w:val="uk-UA"/>
        </w:rPr>
        <w:t xml:space="preserve">гуш, </w:t>
      </w:r>
      <w:proofErr w:type="spellStart"/>
      <w:r w:rsidRPr="006572B6">
        <w:rPr>
          <w:sz w:val="26"/>
          <w:szCs w:val="26"/>
          <w:lang w:val="uk-UA"/>
        </w:rPr>
        <w:t>О. К. Ю</w:t>
      </w:r>
      <w:proofErr w:type="spellEnd"/>
      <w:r w:rsidRPr="006572B6">
        <w:rPr>
          <w:sz w:val="26"/>
          <w:szCs w:val="26"/>
          <w:lang w:val="uk-UA"/>
        </w:rPr>
        <w:t xml:space="preserve">дін. – К. : </w:t>
      </w:r>
      <w:proofErr w:type="spellStart"/>
      <w:r w:rsidRPr="006572B6">
        <w:rPr>
          <w:sz w:val="26"/>
          <w:szCs w:val="26"/>
          <w:lang w:val="uk-UA"/>
        </w:rPr>
        <w:t>МК-Прес</w:t>
      </w:r>
      <w:proofErr w:type="spellEnd"/>
      <w:r w:rsidRPr="006572B6">
        <w:rPr>
          <w:sz w:val="26"/>
          <w:szCs w:val="26"/>
          <w:lang w:val="uk-UA"/>
        </w:rPr>
        <w:t>, 2005. – 432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Богуш</w:t>
      </w:r>
      <w:proofErr w:type="spellEnd"/>
      <w:r w:rsidRPr="006572B6">
        <w:rPr>
          <w:sz w:val="26"/>
          <w:szCs w:val="26"/>
          <w:lang w:val="uk-UA"/>
        </w:rPr>
        <w:t xml:space="preserve"> В. М. Основи інформаційної культури : навчальний посібник / </w:t>
      </w:r>
      <w:proofErr w:type="spellStart"/>
      <w:r w:rsidRPr="006572B6">
        <w:rPr>
          <w:sz w:val="26"/>
          <w:szCs w:val="26"/>
          <w:lang w:val="uk-UA"/>
        </w:rPr>
        <w:t>В. М. Бо</w:t>
      </w:r>
      <w:proofErr w:type="spellEnd"/>
      <w:r w:rsidRPr="006572B6">
        <w:rPr>
          <w:sz w:val="26"/>
          <w:szCs w:val="26"/>
          <w:lang w:val="uk-UA"/>
        </w:rPr>
        <w:t xml:space="preserve">гуш, О. Й. </w:t>
      </w:r>
      <w:proofErr w:type="spellStart"/>
      <w:r w:rsidRPr="006572B6">
        <w:rPr>
          <w:sz w:val="26"/>
          <w:szCs w:val="26"/>
          <w:lang w:val="uk-UA"/>
        </w:rPr>
        <w:t>Куляниця</w:t>
      </w:r>
      <w:proofErr w:type="spellEnd"/>
      <w:r w:rsidRPr="006572B6">
        <w:rPr>
          <w:sz w:val="26"/>
          <w:szCs w:val="26"/>
          <w:lang w:val="uk-UA"/>
        </w:rPr>
        <w:t>. – К. : ДУІКТ, 2011. – 288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Богуш</w:t>
      </w:r>
      <w:proofErr w:type="spellEnd"/>
      <w:r w:rsidRPr="006572B6">
        <w:rPr>
          <w:sz w:val="26"/>
          <w:szCs w:val="26"/>
          <w:lang w:val="uk-UA"/>
        </w:rPr>
        <w:t xml:space="preserve"> В. М. Розвідка в інформаційному суспільстві : довідник-словник. – К. : МОУ, 2000. – 768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Брикайло</w:t>
      </w:r>
      <w:proofErr w:type="spellEnd"/>
      <w:r w:rsidRPr="006572B6">
        <w:rPr>
          <w:sz w:val="26"/>
          <w:szCs w:val="26"/>
          <w:lang w:val="uk-UA"/>
        </w:rPr>
        <w:t xml:space="preserve"> Л. Ф. Системи інформаційно-правового забезпечення ЛІГА:ЗАКОН : навчальний посібник. – К. : ЛІГА ЗАКОН, 2011. – 236 с. 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Голобуцкий</w:t>
      </w:r>
      <w:proofErr w:type="spellEnd"/>
      <w:r w:rsidRPr="006572B6">
        <w:rPr>
          <w:sz w:val="26"/>
          <w:szCs w:val="26"/>
          <w:lang w:val="uk-UA"/>
        </w:rPr>
        <w:t xml:space="preserve"> О.</w:t>
      </w:r>
      <w:r w:rsidR="000217D8"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  <w:lang w:val="uk-UA"/>
        </w:rPr>
        <w:t>П. E-Ukraine. Інформаційне суспільство: бути чи не бути / О. </w:t>
      </w:r>
      <w:proofErr w:type="spellStart"/>
      <w:r w:rsidRPr="006572B6">
        <w:rPr>
          <w:sz w:val="26"/>
          <w:szCs w:val="26"/>
          <w:lang w:val="uk-UA"/>
        </w:rPr>
        <w:t>П.</w:t>
      </w:r>
      <w:r w:rsidR="00553884">
        <w:rPr>
          <w:sz w:val="26"/>
          <w:szCs w:val="26"/>
          <w:lang w:val="uk-UA"/>
        </w:rPr>
        <w:t> </w:t>
      </w:r>
      <w:r w:rsidRPr="006572B6">
        <w:rPr>
          <w:sz w:val="26"/>
          <w:szCs w:val="26"/>
          <w:lang w:val="uk-UA"/>
        </w:rPr>
        <w:t>Голобуць</w:t>
      </w:r>
      <w:proofErr w:type="spellEnd"/>
      <w:r w:rsidRPr="006572B6">
        <w:rPr>
          <w:sz w:val="26"/>
          <w:szCs w:val="26"/>
          <w:lang w:val="uk-UA"/>
        </w:rPr>
        <w:t>кий, О. Б Шевчук. – К. : Атлант UMS, 2001. – 104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Горбулін В.П. Проблеми захисту інформаційного простору України : монографія / В.П. Горбулін, М.М. </w:t>
      </w:r>
      <w:proofErr w:type="spellStart"/>
      <w:r w:rsidRPr="006572B6">
        <w:rPr>
          <w:sz w:val="26"/>
          <w:szCs w:val="26"/>
          <w:lang w:val="uk-UA"/>
        </w:rPr>
        <w:t>Биченок</w:t>
      </w:r>
      <w:proofErr w:type="spellEnd"/>
      <w:r w:rsidRPr="006572B6">
        <w:rPr>
          <w:sz w:val="26"/>
          <w:szCs w:val="26"/>
          <w:lang w:val="uk-UA"/>
        </w:rPr>
        <w:t xml:space="preserve">. – К. : </w:t>
      </w:r>
      <w:proofErr w:type="spellStart"/>
      <w:r w:rsidRPr="006572B6">
        <w:rPr>
          <w:sz w:val="26"/>
          <w:szCs w:val="26"/>
          <w:lang w:val="uk-UA"/>
        </w:rPr>
        <w:t>Інтертехнологія</w:t>
      </w:r>
      <w:proofErr w:type="spellEnd"/>
      <w:r w:rsidRPr="006572B6">
        <w:rPr>
          <w:sz w:val="26"/>
          <w:szCs w:val="26"/>
          <w:lang w:val="uk-UA"/>
        </w:rPr>
        <w:t xml:space="preserve">, 2009. – 136 с. 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</w:rPr>
        <w:t>Гринберг А. С. Защита информационных ресурсов государственного управления : учеб</w:t>
      </w:r>
      <w:proofErr w:type="gramStart"/>
      <w:r w:rsidRPr="006572B6">
        <w:rPr>
          <w:sz w:val="26"/>
          <w:szCs w:val="26"/>
        </w:rPr>
        <w:t>.</w:t>
      </w:r>
      <w:proofErr w:type="gramEnd"/>
      <w:r w:rsidRPr="006572B6">
        <w:rPr>
          <w:sz w:val="26"/>
          <w:szCs w:val="26"/>
        </w:rPr>
        <w:t xml:space="preserve"> </w:t>
      </w:r>
      <w:proofErr w:type="gramStart"/>
      <w:r w:rsidR="00020594" w:rsidRPr="006572B6">
        <w:rPr>
          <w:sz w:val="26"/>
          <w:szCs w:val="26"/>
          <w:lang w:val="uk-UA"/>
        </w:rPr>
        <w:t>п</w:t>
      </w:r>
      <w:proofErr w:type="gramEnd"/>
      <w:r w:rsidRPr="006572B6">
        <w:rPr>
          <w:sz w:val="26"/>
          <w:szCs w:val="26"/>
        </w:rPr>
        <w:t>особ</w:t>
      </w:r>
      <w:r w:rsidR="00020594" w:rsidRPr="006572B6">
        <w:rPr>
          <w:sz w:val="26"/>
          <w:szCs w:val="26"/>
          <w:lang w:val="uk-UA"/>
        </w:rPr>
        <w:t>.</w:t>
      </w:r>
      <w:r w:rsidRPr="006572B6">
        <w:rPr>
          <w:sz w:val="26"/>
          <w:szCs w:val="26"/>
        </w:rPr>
        <w:t xml:space="preserve"> /</w:t>
      </w:r>
      <w:r w:rsidR="008D5E92">
        <w:rPr>
          <w:sz w:val="26"/>
          <w:szCs w:val="26"/>
        </w:rPr>
        <w:t xml:space="preserve"> А. С. Гринберг, Н. Н. Горбачев</w:t>
      </w:r>
      <w:r w:rsidRPr="006572B6">
        <w:rPr>
          <w:sz w:val="26"/>
          <w:szCs w:val="26"/>
        </w:rPr>
        <w:t>. – М.</w:t>
      </w:r>
      <w:proofErr w:type="gramStart"/>
      <w:r w:rsidRPr="006572B6">
        <w:rPr>
          <w:sz w:val="26"/>
          <w:szCs w:val="26"/>
        </w:rPr>
        <w:t xml:space="preserve"> :</w:t>
      </w:r>
      <w:proofErr w:type="gramEnd"/>
      <w:r w:rsidRPr="006572B6">
        <w:rPr>
          <w:sz w:val="26"/>
          <w:szCs w:val="26"/>
        </w:rPr>
        <w:t xml:space="preserve"> ЮНИТИ, 2003. – 327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Данільян</w:t>
      </w:r>
      <w:proofErr w:type="spellEnd"/>
      <w:r w:rsidRPr="006572B6">
        <w:rPr>
          <w:sz w:val="26"/>
          <w:szCs w:val="26"/>
          <w:lang w:val="uk-UA"/>
        </w:rPr>
        <w:t xml:space="preserve"> О. Г. Національна безпека України: структура та напрямки реалізації : навчальний посібник / О. Г. </w:t>
      </w:r>
      <w:proofErr w:type="spellStart"/>
      <w:r w:rsidRPr="006572B6">
        <w:rPr>
          <w:sz w:val="26"/>
          <w:szCs w:val="26"/>
          <w:lang w:val="uk-UA"/>
        </w:rPr>
        <w:t>Данільян</w:t>
      </w:r>
      <w:proofErr w:type="spellEnd"/>
      <w:r w:rsidRPr="006572B6">
        <w:rPr>
          <w:sz w:val="26"/>
          <w:szCs w:val="26"/>
          <w:lang w:val="uk-UA"/>
        </w:rPr>
        <w:t xml:space="preserve">, О. П. </w:t>
      </w:r>
      <w:proofErr w:type="spellStart"/>
      <w:r w:rsidRPr="006572B6">
        <w:rPr>
          <w:sz w:val="26"/>
          <w:szCs w:val="26"/>
          <w:lang w:val="uk-UA"/>
        </w:rPr>
        <w:t>Дзьобань</w:t>
      </w:r>
      <w:proofErr w:type="spellEnd"/>
      <w:r w:rsidRPr="006572B6">
        <w:rPr>
          <w:sz w:val="26"/>
          <w:szCs w:val="26"/>
          <w:lang w:val="uk-UA"/>
        </w:rPr>
        <w:t xml:space="preserve">, М. І. </w:t>
      </w:r>
      <w:proofErr w:type="spellStart"/>
      <w:r w:rsidRPr="006572B6">
        <w:rPr>
          <w:sz w:val="26"/>
          <w:szCs w:val="26"/>
          <w:lang w:val="uk-UA"/>
        </w:rPr>
        <w:t>Панов</w:t>
      </w:r>
      <w:proofErr w:type="spellEnd"/>
      <w:r w:rsidRPr="006572B6">
        <w:rPr>
          <w:sz w:val="26"/>
          <w:szCs w:val="26"/>
          <w:lang w:val="uk-UA"/>
        </w:rPr>
        <w:t>. – Харків : Фоліо, 2002. – 285 с.</w:t>
      </w:r>
    </w:p>
    <w:p w:rsidR="00140DA6" w:rsidRPr="006572B6" w:rsidRDefault="005B19F3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lastRenderedPageBreak/>
        <w:t>Дубас</w:t>
      </w:r>
      <w:proofErr w:type="spellEnd"/>
      <w:r w:rsidRPr="006572B6">
        <w:rPr>
          <w:sz w:val="26"/>
          <w:szCs w:val="26"/>
          <w:lang w:val="uk-UA"/>
        </w:rPr>
        <w:t xml:space="preserve"> О. Інформаційний розвиток сучасної України у світовому контексті / </w:t>
      </w:r>
      <w:proofErr w:type="spellStart"/>
      <w:r w:rsidRPr="006572B6">
        <w:rPr>
          <w:sz w:val="26"/>
          <w:szCs w:val="26"/>
          <w:lang w:val="uk-UA"/>
        </w:rPr>
        <w:t>О. Ду</w:t>
      </w:r>
      <w:proofErr w:type="spellEnd"/>
      <w:r w:rsidRPr="006572B6">
        <w:rPr>
          <w:sz w:val="26"/>
          <w:szCs w:val="26"/>
          <w:lang w:val="uk-UA"/>
        </w:rPr>
        <w:t xml:space="preserve">бас. – К. : </w:t>
      </w:r>
      <w:proofErr w:type="spellStart"/>
      <w:r w:rsidRPr="006572B6">
        <w:rPr>
          <w:sz w:val="26"/>
          <w:szCs w:val="26"/>
          <w:lang w:val="uk-UA"/>
        </w:rPr>
        <w:t>Генеза</w:t>
      </w:r>
      <w:proofErr w:type="spellEnd"/>
      <w:r w:rsidRPr="006572B6">
        <w:rPr>
          <w:sz w:val="26"/>
          <w:szCs w:val="26"/>
          <w:lang w:val="uk-UA"/>
        </w:rPr>
        <w:t>, 2004. – 208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  <w:lang w:val="uk-UA"/>
        </w:rPr>
        <w:t>Ліпкан</w:t>
      </w:r>
      <w:proofErr w:type="spellEnd"/>
      <w:r w:rsidRPr="006572B6">
        <w:rPr>
          <w:sz w:val="26"/>
          <w:szCs w:val="26"/>
          <w:lang w:val="uk-UA"/>
        </w:rPr>
        <w:t xml:space="preserve"> В. А. Теоретичні основи та елементи національної безпеки України : монографія / В. А. </w:t>
      </w:r>
      <w:proofErr w:type="spellStart"/>
      <w:r w:rsidRPr="006572B6">
        <w:rPr>
          <w:sz w:val="26"/>
          <w:szCs w:val="26"/>
          <w:lang w:val="uk-UA"/>
        </w:rPr>
        <w:t>Ліпк</w:t>
      </w:r>
      <w:r w:rsidR="00020594" w:rsidRPr="006572B6">
        <w:rPr>
          <w:sz w:val="26"/>
          <w:szCs w:val="26"/>
          <w:lang w:val="uk-UA"/>
        </w:rPr>
        <w:t>ан</w:t>
      </w:r>
      <w:proofErr w:type="spellEnd"/>
      <w:r w:rsidR="00020594" w:rsidRPr="006572B6">
        <w:rPr>
          <w:sz w:val="26"/>
          <w:szCs w:val="26"/>
          <w:lang w:val="uk-UA"/>
        </w:rPr>
        <w:t>. – К. : Текст, 2003 – 600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</w:rPr>
        <w:t>Крысько В.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Г. Секреты психологической войны (цели, задачи, методы, формы, опыт)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/ В.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Г.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Крысько. – Минск</w:t>
      </w:r>
      <w:proofErr w:type="gramStart"/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:</w:t>
      </w:r>
      <w:proofErr w:type="gram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Харвест</w:t>
      </w:r>
      <w:proofErr w:type="spellEnd"/>
      <w:r w:rsidRPr="006572B6">
        <w:rPr>
          <w:sz w:val="26"/>
          <w:szCs w:val="26"/>
        </w:rPr>
        <w:t>, 1999. – 448 с.</w:t>
      </w:r>
    </w:p>
    <w:p w:rsidR="008F761B" w:rsidRPr="006572B6" w:rsidRDefault="008F761B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>Закону України «Про доступ до публічної інформації»</w:t>
      </w:r>
      <w:r w:rsidR="00627D89" w:rsidRPr="006572B6">
        <w:rPr>
          <w:sz w:val="26"/>
          <w:szCs w:val="26"/>
          <w:lang w:val="uk-UA"/>
        </w:rPr>
        <w:t xml:space="preserve"> : науково-практичний коментар / авт. колектив: </w:t>
      </w:r>
      <w:proofErr w:type="spellStart"/>
      <w:r w:rsidR="00627D89" w:rsidRPr="006572B6">
        <w:rPr>
          <w:sz w:val="26"/>
          <w:szCs w:val="26"/>
          <w:lang w:val="uk-UA"/>
        </w:rPr>
        <w:t>Р. Голове</w:t>
      </w:r>
      <w:proofErr w:type="spellEnd"/>
      <w:r w:rsidR="00627D89" w:rsidRPr="006572B6">
        <w:rPr>
          <w:sz w:val="26"/>
          <w:szCs w:val="26"/>
          <w:lang w:val="uk-UA"/>
        </w:rPr>
        <w:t xml:space="preserve">нко, Д. Котляр, О. Нестеренко, Т. Шевченко ; </w:t>
      </w:r>
      <w:proofErr w:type="spellStart"/>
      <w:r w:rsidR="00627D89" w:rsidRPr="006572B6">
        <w:rPr>
          <w:sz w:val="26"/>
          <w:szCs w:val="26"/>
          <w:lang w:val="uk-UA"/>
        </w:rPr>
        <w:t>заг</w:t>
      </w:r>
      <w:proofErr w:type="spellEnd"/>
      <w:r w:rsidR="00627D89" w:rsidRPr="006572B6">
        <w:rPr>
          <w:sz w:val="26"/>
          <w:szCs w:val="26"/>
          <w:lang w:val="uk-UA"/>
        </w:rPr>
        <w:t xml:space="preserve">. ред. – Д. Котляр ; ред. А. Шевченко. – К. : </w:t>
      </w:r>
      <w:r w:rsidR="00627D89" w:rsidRPr="006572B6">
        <w:rPr>
          <w:sz w:val="26"/>
          <w:szCs w:val="26"/>
        </w:rPr>
        <w:t>[</w:t>
      </w:r>
      <w:r w:rsidR="00627D89" w:rsidRPr="006572B6">
        <w:rPr>
          <w:sz w:val="26"/>
          <w:szCs w:val="26"/>
          <w:lang w:val="uk-UA"/>
        </w:rPr>
        <w:t>б. в.</w:t>
      </w:r>
      <w:r w:rsidR="00627D89" w:rsidRPr="006572B6">
        <w:rPr>
          <w:sz w:val="26"/>
          <w:szCs w:val="26"/>
        </w:rPr>
        <w:t>]</w:t>
      </w:r>
      <w:r w:rsidR="00627D89" w:rsidRPr="006572B6">
        <w:rPr>
          <w:sz w:val="26"/>
          <w:szCs w:val="26"/>
          <w:lang w:val="uk-UA"/>
        </w:rPr>
        <w:t>, 2012. – 170 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Основи інформаційного права України : </w:t>
      </w:r>
      <w:proofErr w:type="spellStart"/>
      <w:r w:rsidRPr="006572B6">
        <w:rPr>
          <w:sz w:val="26"/>
          <w:szCs w:val="26"/>
          <w:lang w:val="uk-UA"/>
        </w:rPr>
        <w:t>навч</w:t>
      </w:r>
      <w:proofErr w:type="spellEnd"/>
      <w:r w:rsidRPr="006572B6">
        <w:rPr>
          <w:sz w:val="26"/>
          <w:szCs w:val="26"/>
          <w:lang w:val="uk-UA"/>
        </w:rPr>
        <w:t xml:space="preserve">. </w:t>
      </w:r>
      <w:proofErr w:type="spellStart"/>
      <w:r w:rsidRPr="006572B6">
        <w:rPr>
          <w:sz w:val="26"/>
          <w:szCs w:val="26"/>
          <w:lang w:val="uk-UA"/>
        </w:rPr>
        <w:t>посіб</w:t>
      </w:r>
      <w:proofErr w:type="spellEnd"/>
      <w:r w:rsidRPr="006572B6">
        <w:rPr>
          <w:sz w:val="26"/>
          <w:szCs w:val="26"/>
          <w:lang w:val="uk-UA"/>
        </w:rPr>
        <w:t xml:space="preserve">. / В. С. </w:t>
      </w:r>
      <w:proofErr w:type="spellStart"/>
      <w:r w:rsidRPr="006572B6">
        <w:rPr>
          <w:sz w:val="26"/>
          <w:szCs w:val="26"/>
          <w:lang w:val="uk-UA"/>
        </w:rPr>
        <w:t>Цимбалюк</w:t>
      </w:r>
      <w:proofErr w:type="spellEnd"/>
      <w:r w:rsidRPr="006572B6">
        <w:rPr>
          <w:sz w:val="26"/>
          <w:szCs w:val="26"/>
          <w:lang w:val="uk-UA"/>
        </w:rPr>
        <w:t xml:space="preserve">, </w:t>
      </w:r>
      <w:proofErr w:type="spellStart"/>
      <w:r w:rsidRPr="006572B6">
        <w:rPr>
          <w:sz w:val="26"/>
          <w:szCs w:val="26"/>
          <w:lang w:val="uk-UA"/>
        </w:rPr>
        <w:t>В. Д. Гавловсь</w:t>
      </w:r>
      <w:proofErr w:type="spellEnd"/>
      <w:r w:rsidRPr="006572B6">
        <w:rPr>
          <w:sz w:val="26"/>
          <w:szCs w:val="26"/>
          <w:lang w:val="uk-UA"/>
        </w:rPr>
        <w:t xml:space="preserve">кий, В. В. Гриценко та ін. ; за ред. М. Я. Швеця, </w:t>
      </w:r>
      <w:proofErr w:type="spellStart"/>
      <w:r w:rsidRPr="006572B6">
        <w:rPr>
          <w:sz w:val="26"/>
          <w:szCs w:val="26"/>
          <w:lang w:val="uk-UA"/>
        </w:rPr>
        <w:t>Р.</w:t>
      </w:r>
      <w:r w:rsidR="00020594" w:rsidRPr="006572B6">
        <w:rPr>
          <w:sz w:val="26"/>
          <w:szCs w:val="26"/>
          <w:lang w:val="uk-UA"/>
        </w:rPr>
        <w:t> </w:t>
      </w:r>
      <w:r w:rsidRPr="006572B6">
        <w:rPr>
          <w:sz w:val="26"/>
          <w:szCs w:val="26"/>
          <w:lang w:val="uk-UA"/>
        </w:rPr>
        <w:t>А.</w:t>
      </w:r>
      <w:r w:rsidR="00020594" w:rsidRPr="006572B6">
        <w:rPr>
          <w:sz w:val="26"/>
          <w:szCs w:val="26"/>
          <w:lang w:val="uk-UA"/>
        </w:rPr>
        <w:t> </w:t>
      </w:r>
      <w:r w:rsidRPr="006572B6">
        <w:rPr>
          <w:sz w:val="26"/>
          <w:szCs w:val="26"/>
          <w:lang w:val="uk-UA"/>
        </w:rPr>
        <w:t>Калюжн</w:t>
      </w:r>
      <w:proofErr w:type="spellEnd"/>
      <w:r w:rsidRPr="006572B6">
        <w:rPr>
          <w:sz w:val="26"/>
          <w:szCs w:val="26"/>
          <w:lang w:val="uk-UA"/>
        </w:rPr>
        <w:t>ого, П. М. Мельника. – К. : Знання, 2004. – 274 с.</w:t>
      </w:r>
    </w:p>
    <w:p w:rsidR="006603EF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6572B6">
        <w:rPr>
          <w:sz w:val="26"/>
          <w:szCs w:val="26"/>
        </w:rPr>
        <w:t>Почепцов</w:t>
      </w:r>
      <w:proofErr w:type="spellEnd"/>
      <w:r w:rsidRPr="006572B6">
        <w:rPr>
          <w:sz w:val="26"/>
          <w:szCs w:val="26"/>
        </w:rPr>
        <w:t xml:space="preserve"> Г.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Г. Информационные войны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/ Г.</w:t>
      </w:r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Г.</w:t>
      </w:r>
      <w:r w:rsidRPr="006572B6">
        <w:rPr>
          <w:sz w:val="26"/>
          <w:szCs w:val="26"/>
          <w:lang w:val="uk-UA"/>
        </w:rPr>
        <w:t xml:space="preserve"> </w:t>
      </w:r>
      <w:proofErr w:type="spellStart"/>
      <w:r w:rsidRPr="006572B6">
        <w:rPr>
          <w:sz w:val="26"/>
          <w:szCs w:val="26"/>
        </w:rPr>
        <w:t>Почепцов</w:t>
      </w:r>
      <w:proofErr w:type="spellEnd"/>
      <w:r w:rsidRPr="006572B6">
        <w:rPr>
          <w:sz w:val="26"/>
          <w:szCs w:val="26"/>
        </w:rPr>
        <w:t>. – К.</w:t>
      </w:r>
      <w:proofErr w:type="gramStart"/>
      <w:r w:rsidRPr="006572B6">
        <w:rPr>
          <w:sz w:val="26"/>
          <w:szCs w:val="26"/>
          <w:lang w:val="uk-UA"/>
        </w:rPr>
        <w:t xml:space="preserve"> </w:t>
      </w:r>
      <w:r w:rsidRPr="006572B6">
        <w:rPr>
          <w:sz w:val="26"/>
          <w:szCs w:val="26"/>
        </w:rPr>
        <w:t>:</w:t>
      </w:r>
      <w:proofErr w:type="gramEnd"/>
      <w:r w:rsidRPr="006572B6">
        <w:rPr>
          <w:sz w:val="26"/>
          <w:szCs w:val="26"/>
        </w:rPr>
        <w:t xml:space="preserve"> </w:t>
      </w:r>
      <w:proofErr w:type="spellStart"/>
      <w:r w:rsidRPr="006572B6">
        <w:rPr>
          <w:sz w:val="26"/>
          <w:szCs w:val="26"/>
        </w:rPr>
        <w:t>Ваклер</w:t>
      </w:r>
      <w:proofErr w:type="spellEnd"/>
      <w:r w:rsidRPr="006572B6">
        <w:rPr>
          <w:sz w:val="26"/>
          <w:szCs w:val="26"/>
        </w:rPr>
        <w:t>. – 2000. – 576 с.</w:t>
      </w:r>
    </w:p>
    <w:p w:rsidR="006603EF" w:rsidRPr="006572B6" w:rsidRDefault="006603EF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Тарасенко Р. Б. Інформаційне право : навчально-методичний посібник / </w:t>
      </w:r>
      <w:proofErr w:type="spellStart"/>
      <w:r w:rsidRPr="006572B6">
        <w:rPr>
          <w:sz w:val="26"/>
          <w:szCs w:val="26"/>
          <w:lang w:val="uk-UA"/>
        </w:rPr>
        <w:t>Р. Б. Тарасе</w:t>
      </w:r>
      <w:proofErr w:type="spellEnd"/>
      <w:r w:rsidRPr="006572B6">
        <w:rPr>
          <w:sz w:val="26"/>
          <w:szCs w:val="26"/>
          <w:lang w:val="uk-UA"/>
        </w:rPr>
        <w:t xml:space="preserve">нко ; </w:t>
      </w:r>
      <w:proofErr w:type="spellStart"/>
      <w:r w:rsidRPr="006572B6">
        <w:rPr>
          <w:sz w:val="26"/>
          <w:szCs w:val="26"/>
          <w:lang w:val="uk-UA"/>
        </w:rPr>
        <w:t>Луган</w:t>
      </w:r>
      <w:proofErr w:type="spellEnd"/>
      <w:r w:rsidRPr="006572B6">
        <w:rPr>
          <w:sz w:val="26"/>
          <w:szCs w:val="26"/>
          <w:lang w:val="uk-UA"/>
        </w:rPr>
        <w:t xml:space="preserve">. </w:t>
      </w:r>
      <w:proofErr w:type="spellStart"/>
      <w:r w:rsidRPr="006572B6">
        <w:rPr>
          <w:sz w:val="26"/>
          <w:szCs w:val="26"/>
          <w:lang w:val="uk-UA"/>
        </w:rPr>
        <w:t>держ</w:t>
      </w:r>
      <w:proofErr w:type="spellEnd"/>
      <w:r w:rsidRPr="006572B6">
        <w:rPr>
          <w:sz w:val="26"/>
          <w:szCs w:val="26"/>
          <w:lang w:val="uk-UA"/>
        </w:rPr>
        <w:t xml:space="preserve">. ун-т внутр. справ ім. Е. О. </w:t>
      </w:r>
      <w:proofErr w:type="spellStart"/>
      <w:r w:rsidRPr="006572B6">
        <w:rPr>
          <w:sz w:val="26"/>
          <w:szCs w:val="26"/>
          <w:lang w:val="uk-UA"/>
        </w:rPr>
        <w:t>Дідоренка</w:t>
      </w:r>
      <w:proofErr w:type="spellEnd"/>
      <w:r w:rsidRPr="006572B6">
        <w:rPr>
          <w:sz w:val="26"/>
          <w:szCs w:val="26"/>
          <w:lang w:val="uk-UA"/>
        </w:rPr>
        <w:t xml:space="preserve">. – Луганськ : РВВ ЛДУВС ім. Е. О. </w:t>
      </w:r>
      <w:proofErr w:type="spellStart"/>
      <w:r w:rsidRPr="006572B6">
        <w:rPr>
          <w:sz w:val="26"/>
          <w:szCs w:val="26"/>
          <w:lang w:val="uk-UA"/>
        </w:rPr>
        <w:t>Дідоренка</w:t>
      </w:r>
      <w:proofErr w:type="spellEnd"/>
      <w:r w:rsidRPr="006572B6">
        <w:rPr>
          <w:sz w:val="26"/>
          <w:szCs w:val="26"/>
          <w:lang w:val="uk-UA"/>
        </w:rPr>
        <w:t>, 2010. – 512 с.</w:t>
      </w:r>
    </w:p>
    <w:p w:rsidR="00300BB0" w:rsidRPr="006572B6" w:rsidRDefault="00300BB0" w:rsidP="005B4BB7">
      <w:pPr>
        <w:pStyle w:val="Default"/>
        <w:widowControl w:val="0"/>
        <w:numPr>
          <w:ilvl w:val="0"/>
          <w:numId w:val="5"/>
        </w:numPr>
        <w:ind w:left="540" w:hanging="540"/>
        <w:jc w:val="both"/>
        <w:rPr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Харченко Л. Інформаційна безпека України : глосарій / Л. Харченко ; за </w:t>
      </w:r>
      <w:proofErr w:type="spellStart"/>
      <w:r w:rsidRPr="006572B6">
        <w:rPr>
          <w:sz w:val="26"/>
          <w:szCs w:val="26"/>
          <w:lang w:val="uk-UA"/>
        </w:rPr>
        <w:t>заг</w:t>
      </w:r>
      <w:proofErr w:type="spellEnd"/>
      <w:r w:rsidRPr="006572B6">
        <w:rPr>
          <w:sz w:val="26"/>
          <w:szCs w:val="26"/>
          <w:lang w:val="uk-UA"/>
        </w:rPr>
        <w:t xml:space="preserve">. ред. д. </w:t>
      </w:r>
      <w:proofErr w:type="spellStart"/>
      <w:r w:rsidRPr="006572B6">
        <w:rPr>
          <w:sz w:val="26"/>
          <w:szCs w:val="26"/>
          <w:lang w:val="uk-UA"/>
        </w:rPr>
        <w:t>юрид</w:t>
      </w:r>
      <w:proofErr w:type="spellEnd"/>
      <w:r w:rsidRPr="006572B6">
        <w:rPr>
          <w:sz w:val="26"/>
          <w:szCs w:val="26"/>
          <w:lang w:val="uk-UA"/>
        </w:rPr>
        <w:t>. н., проф. Р. Калюжного. – К. : Текст, 2004. – 136 с.</w:t>
      </w:r>
    </w:p>
    <w:p w:rsidR="00DC77DF" w:rsidRDefault="00DC77DF" w:rsidP="00DC77DF">
      <w:pPr>
        <w:pStyle w:val="Default"/>
        <w:widowControl w:val="0"/>
        <w:ind w:left="540"/>
        <w:jc w:val="both"/>
        <w:rPr>
          <w:color w:val="auto"/>
          <w:sz w:val="26"/>
          <w:szCs w:val="26"/>
          <w:lang w:val="uk-UA"/>
        </w:rPr>
      </w:pPr>
    </w:p>
    <w:p w:rsidR="00DC77DF" w:rsidRPr="00DC77DF" w:rsidRDefault="00DC77DF" w:rsidP="00DC77DF">
      <w:pPr>
        <w:pStyle w:val="Default"/>
        <w:widowControl w:val="0"/>
        <w:ind w:left="540"/>
        <w:jc w:val="center"/>
        <w:rPr>
          <w:b/>
          <w:color w:val="auto"/>
          <w:sz w:val="26"/>
          <w:szCs w:val="26"/>
          <w:lang w:val="uk-UA"/>
        </w:rPr>
      </w:pPr>
      <w:r w:rsidRPr="00DC77DF">
        <w:rPr>
          <w:b/>
          <w:color w:val="auto"/>
          <w:sz w:val="26"/>
          <w:szCs w:val="26"/>
          <w:lang w:val="uk-UA"/>
        </w:rPr>
        <w:t>13. ІНФОРМАЦІЙНІ РЕСУРСИ</w:t>
      </w:r>
    </w:p>
    <w:p w:rsidR="00300BB0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color w:val="auto"/>
          <w:sz w:val="26"/>
          <w:szCs w:val="26"/>
          <w:lang w:val="uk-UA"/>
        </w:rPr>
      </w:pPr>
      <w:proofErr w:type="spellStart"/>
      <w:r w:rsidRPr="006572B6">
        <w:rPr>
          <w:color w:val="auto"/>
          <w:sz w:val="26"/>
          <w:szCs w:val="26"/>
          <w:lang w:val="uk-UA"/>
        </w:rPr>
        <w:t>Асанова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 А. А. Електронний уряд як дійовий механізм взаємодії і форма співпраці держави та громадян в інформаційному суспільстві [Електронний ресурс] / А.</w:t>
      </w:r>
      <w:r w:rsidR="00553884">
        <w:rPr>
          <w:color w:val="auto"/>
          <w:sz w:val="26"/>
          <w:szCs w:val="26"/>
          <w:lang w:val="uk-UA"/>
        </w:rPr>
        <w:t> </w:t>
      </w:r>
      <w:proofErr w:type="spellStart"/>
      <w:r w:rsidRPr="006572B6">
        <w:rPr>
          <w:color w:val="auto"/>
          <w:sz w:val="26"/>
          <w:szCs w:val="26"/>
          <w:lang w:val="uk-UA"/>
        </w:rPr>
        <w:t>А.</w:t>
      </w:r>
      <w:r w:rsidR="00553884">
        <w:rPr>
          <w:color w:val="auto"/>
          <w:sz w:val="26"/>
          <w:szCs w:val="26"/>
          <w:lang w:val="uk-UA"/>
        </w:rPr>
        <w:t> </w:t>
      </w:r>
      <w:r w:rsidRPr="006572B6">
        <w:rPr>
          <w:color w:val="auto"/>
          <w:sz w:val="26"/>
          <w:szCs w:val="26"/>
          <w:lang w:val="uk-UA"/>
        </w:rPr>
        <w:t>Ас</w:t>
      </w:r>
      <w:r w:rsidR="00140DA6" w:rsidRPr="006572B6">
        <w:rPr>
          <w:color w:val="auto"/>
          <w:sz w:val="26"/>
          <w:szCs w:val="26"/>
          <w:lang w:val="uk-UA"/>
        </w:rPr>
        <w:t>а</w:t>
      </w:r>
      <w:r w:rsidRPr="006572B6">
        <w:rPr>
          <w:color w:val="auto"/>
          <w:sz w:val="26"/>
          <w:szCs w:val="26"/>
          <w:lang w:val="uk-UA"/>
        </w:rPr>
        <w:t>н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ова. – Режим доступу: </w:t>
      </w:r>
      <w:r w:rsidRPr="006572B6">
        <w:rPr>
          <w:sz w:val="26"/>
          <w:szCs w:val="26"/>
          <w:lang w:val="uk-UA"/>
        </w:rPr>
        <w:t>http://www.academy.gov.ua/ej/ej3/txts/TEXNOLOGIYA/03-ASANOVA.pdf</w:t>
      </w:r>
      <w:r w:rsidRPr="006572B6">
        <w:rPr>
          <w:color w:val="auto"/>
          <w:sz w:val="26"/>
          <w:szCs w:val="26"/>
          <w:lang w:val="uk-UA"/>
        </w:rPr>
        <w:t>.</w:t>
      </w:r>
    </w:p>
    <w:p w:rsidR="00300BB0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rStyle w:val="a8"/>
          <w:color w:val="auto"/>
          <w:sz w:val="26"/>
          <w:szCs w:val="26"/>
        </w:rPr>
      </w:pPr>
      <w:proofErr w:type="spellStart"/>
      <w:r w:rsidRPr="006572B6">
        <w:rPr>
          <w:color w:val="auto"/>
          <w:sz w:val="26"/>
          <w:szCs w:val="26"/>
          <w:lang w:val="uk-UA"/>
        </w:rPr>
        <w:t>Ліпкан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 В. А. Національна безпека України : навчальний посібник [Електронний ресурс] / В. А. </w:t>
      </w:r>
      <w:proofErr w:type="spellStart"/>
      <w:r w:rsidRPr="006572B6">
        <w:rPr>
          <w:color w:val="auto"/>
          <w:sz w:val="26"/>
          <w:szCs w:val="26"/>
          <w:lang w:val="uk-UA"/>
        </w:rPr>
        <w:t>Ліпкан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. </w:t>
      </w:r>
      <w:r w:rsidR="000217D8" w:rsidRPr="006572B6">
        <w:rPr>
          <w:color w:val="auto"/>
          <w:sz w:val="26"/>
          <w:szCs w:val="26"/>
          <w:lang w:val="uk-UA"/>
        </w:rPr>
        <w:t xml:space="preserve">– </w:t>
      </w:r>
      <w:r w:rsidRPr="006572B6">
        <w:rPr>
          <w:color w:val="auto"/>
          <w:sz w:val="26"/>
          <w:szCs w:val="26"/>
          <w:lang w:val="uk-UA"/>
        </w:rPr>
        <w:t xml:space="preserve">К. : Кондор, 2008. – 551 с. – Режим доступу: </w:t>
      </w:r>
      <w:r w:rsidRPr="006572B6">
        <w:rPr>
          <w:sz w:val="26"/>
          <w:szCs w:val="26"/>
          <w:lang w:val="uk-UA"/>
        </w:rPr>
        <w:t>http://westudents.com.ua/knigi/368-natsonalna-bezpeka-ukrani-lpkan-va.html</w:t>
      </w:r>
      <w:r w:rsidRPr="006572B6">
        <w:rPr>
          <w:rStyle w:val="a8"/>
          <w:color w:val="auto"/>
          <w:sz w:val="26"/>
          <w:szCs w:val="26"/>
          <w:lang w:val="uk-UA"/>
        </w:rPr>
        <w:t>.</w:t>
      </w:r>
    </w:p>
    <w:p w:rsidR="00300BB0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color w:val="auto"/>
          <w:sz w:val="26"/>
          <w:szCs w:val="26"/>
          <w:lang w:val="uk-UA"/>
        </w:rPr>
      </w:pPr>
      <w:r w:rsidRPr="006572B6">
        <w:rPr>
          <w:sz w:val="26"/>
          <w:szCs w:val="26"/>
          <w:lang w:val="uk-UA"/>
        </w:rPr>
        <w:t xml:space="preserve">Кавун С. В. </w:t>
      </w:r>
      <w:r w:rsidRPr="006572B6">
        <w:rPr>
          <w:color w:val="auto"/>
          <w:sz w:val="26"/>
          <w:szCs w:val="26"/>
          <w:lang w:val="uk-UA"/>
        </w:rPr>
        <w:t>Інформаційна безпека : навчальний посібник [Електронний ресурс] / С.</w:t>
      </w:r>
      <w:r w:rsidR="00553884">
        <w:rPr>
          <w:color w:val="auto"/>
          <w:sz w:val="26"/>
          <w:szCs w:val="26"/>
          <w:lang w:val="uk-UA"/>
        </w:rPr>
        <w:t> </w:t>
      </w:r>
      <w:r w:rsidRPr="006572B6">
        <w:rPr>
          <w:color w:val="auto"/>
          <w:sz w:val="26"/>
          <w:szCs w:val="26"/>
          <w:lang w:val="uk-UA"/>
        </w:rPr>
        <w:t xml:space="preserve">В. Кавун, </w:t>
      </w:r>
      <w:proofErr w:type="spellStart"/>
      <w:r w:rsidRPr="006572B6">
        <w:rPr>
          <w:color w:val="auto"/>
          <w:sz w:val="26"/>
          <w:szCs w:val="26"/>
          <w:lang w:val="uk-UA"/>
        </w:rPr>
        <w:t>В. В. Но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сов, О. В. </w:t>
      </w:r>
      <w:proofErr w:type="spellStart"/>
      <w:r w:rsidRPr="006572B6">
        <w:rPr>
          <w:color w:val="auto"/>
          <w:sz w:val="26"/>
          <w:szCs w:val="26"/>
          <w:lang w:val="uk-UA"/>
        </w:rPr>
        <w:t>Манжай</w:t>
      </w:r>
      <w:proofErr w:type="spellEnd"/>
      <w:r w:rsidRPr="006572B6">
        <w:rPr>
          <w:color w:val="auto"/>
          <w:sz w:val="26"/>
          <w:szCs w:val="26"/>
          <w:lang w:val="uk-UA"/>
        </w:rPr>
        <w:t>. – Х. : ХНЕУ, 200. –</w:t>
      </w:r>
      <w:r w:rsidRPr="006572B6">
        <w:rPr>
          <w:color w:val="auto"/>
          <w:sz w:val="26"/>
          <w:szCs w:val="26"/>
        </w:rPr>
        <w:t xml:space="preserve"> 352 с.</w:t>
      </w:r>
      <w:r w:rsidRPr="006572B6">
        <w:rPr>
          <w:color w:val="auto"/>
          <w:sz w:val="26"/>
          <w:szCs w:val="26"/>
          <w:lang w:val="uk-UA"/>
        </w:rPr>
        <w:t xml:space="preserve"> – Режим доступу: </w:t>
      </w:r>
      <w:r w:rsidRPr="006572B6">
        <w:rPr>
          <w:sz w:val="26"/>
          <w:szCs w:val="26"/>
          <w:lang w:val="uk-UA"/>
        </w:rPr>
        <w:t>http://repository.hneu.edu.ua/jspui/bitstream/123456789/3068/1/Навчальний%20посібник.%20Інформаційна%20безпека.%20Кавун%20С.В..pdf</w:t>
      </w:r>
      <w:r w:rsidRPr="006572B6">
        <w:rPr>
          <w:color w:val="auto"/>
          <w:sz w:val="26"/>
          <w:szCs w:val="26"/>
          <w:lang w:val="uk-UA"/>
        </w:rPr>
        <w:t>.</w:t>
      </w:r>
    </w:p>
    <w:p w:rsidR="00300BB0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color w:val="auto"/>
          <w:sz w:val="26"/>
          <w:szCs w:val="26"/>
          <w:lang w:val="uk-UA"/>
        </w:rPr>
      </w:pPr>
      <w:r w:rsidRPr="006572B6">
        <w:rPr>
          <w:color w:val="auto"/>
          <w:sz w:val="26"/>
          <w:szCs w:val="26"/>
          <w:lang w:val="en-US"/>
        </w:rPr>
        <w:t>The European e</w:t>
      </w:r>
      <w:r w:rsidR="00FD60C5" w:rsidRPr="006572B6">
        <w:rPr>
          <w:color w:val="auto"/>
          <w:sz w:val="26"/>
          <w:szCs w:val="26"/>
          <w:lang w:val="uk-UA"/>
        </w:rPr>
        <w:t>-</w:t>
      </w:r>
      <w:r w:rsidRPr="006572B6">
        <w:rPr>
          <w:color w:val="auto"/>
          <w:sz w:val="26"/>
          <w:szCs w:val="26"/>
          <w:lang w:val="en-US"/>
        </w:rPr>
        <w:t xml:space="preserve">Government Action Plan 2011 – 2015 / European Commission. – Brussels. 15 Dec 2010. – COM (2010). – 743. // </w:t>
      </w:r>
      <w:r w:rsidRPr="006572B6">
        <w:rPr>
          <w:sz w:val="26"/>
          <w:szCs w:val="26"/>
          <w:lang w:val="en-US"/>
        </w:rPr>
        <w:t>http://ec.europa.eu/digital-agenda/european-egovernment-action-plan-2011-2015</w:t>
      </w:r>
      <w:r w:rsidRPr="006572B6">
        <w:rPr>
          <w:color w:val="auto"/>
          <w:sz w:val="26"/>
          <w:szCs w:val="26"/>
          <w:lang w:val="en-US"/>
        </w:rPr>
        <w:t>.</w:t>
      </w:r>
    </w:p>
    <w:p w:rsidR="00300BB0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color w:val="auto"/>
          <w:sz w:val="26"/>
          <w:szCs w:val="26"/>
          <w:lang w:val="uk-UA"/>
        </w:rPr>
      </w:pPr>
      <w:proofErr w:type="spellStart"/>
      <w:r w:rsidRPr="006572B6">
        <w:rPr>
          <w:color w:val="auto"/>
          <w:sz w:val="26"/>
          <w:szCs w:val="26"/>
          <w:lang w:val="uk-UA"/>
        </w:rPr>
        <w:t>Офiцiйне</w:t>
      </w:r>
      <w:proofErr w:type="spellEnd"/>
      <w:r w:rsidRPr="006572B6">
        <w:rPr>
          <w:color w:val="auto"/>
          <w:sz w:val="26"/>
          <w:szCs w:val="26"/>
          <w:lang w:val="uk-UA"/>
        </w:rPr>
        <w:t xml:space="preserve"> представництво Президента України [Електронний ресурс]. – Режим доступу: </w:t>
      </w:r>
      <w:proofErr w:type="spellStart"/>
      <w:r w:rsidRPr="006572B6">
        <w:rPr>
          <w:sz w:val="26"/>
          <w:szCs w:val="26"/>
          <w:lang w:val="uk-UA"/>
        </w:rPr>
        <w:t>www.president.gov.ua</w:t>
      </w:r>
      <w:proofErr w:type="spellEnd"/>
      <w:r w:rsidRPr="006572B6">
        <w:rPr>
          <w:sz w:val="26"/>
          <w:szCs w:val="26"/>
          <w:lang w:val="uk-UA"/>
        </w:rPr>
        <w:t>/</w:t>
      </w:r>
    </w:p>
    <w:p w:rsidR="00F71001" w:rsidRPr="006572B6" w:rsidRDefault="00300BB0" w:rsidP="00DC77DF">
      <w:pPr>
        <w:pStyle w:val="Default"/>
        <w:widowControl w:val="0"/>
        <w:numPr>
          <w:ilvl w:val="0"/>
          <w:numId w:val="9"/>
        </w:numPr>
        <w:ind w:left="567" w:hanging="563"/>
        <w:jc w:val="both"/>
        <w:rPr>
          <w:color w:val="auto"/>
          <w:sz w:val="26"/>
          <w:szCs w:val="26"/>
          <w:lang w:val="uk-UA"/>
        </w:rPr>
      </w:pPr>
      <w:r w:rsidRPr="006572B6">
        <w:rPr>
          <w:color w:val="auto"/>
          <w:sz w:val="26"/>
          <w:szCs w:val="26"/>
          <w:lang w:val="uk-UA"/>
        </w:rPr>
        <w:t xml:space="preserve">Офіційний портал Верховної Ради України [Електронний ресурс]. – Режим доступу: </w:t>
      </w:r>
      <w:proofErr w:type="spellStart"/>
      <w:r w:rsidRPr="006572B6">
        <w:rPr>
          <w:color w:val="auto"/>
          <w:sz w:val="26"/>
          <w:szCs w:val="26"/>
          <w:lang w:val="uk-UA"/>
        </w:rPr>
        <w:t>www.rada.gov.ua</w:t>
      </w:r>
      <w:proofErr w:type="spellEnd"/>
      <w:r w:rsidRPr="006572B6">
        <w:rPr>
          <w:color w:val="auto"/>
          <w:sz w:val="26"/>
          <w:szCs w:val="26"/>
          <w:lang w:val="uk-UA"/>
        </w:rPr>
        <w:t>/‎</w:t>
      </w:r>
    </w:p>
    <w:sectPr w:rsidR="00F71001" w:rsidRPr="006572B6" w:rsidSect="00712121">
      <w:headerReference w:type="even" r:id="rId9"/>
      <w:headerReference w:type="default" r:id="rId10"/>
      <w:pgSz w:w="11906" w:h="16838"/>
      <w:pgMar w:top="1079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04" w:rsidRDefault="00876B04">
      <w:r>
        <w:separator/>
      </w:r>
    </w:p>
  </w:endnote>
  <w:endnote w:type="continuationSeparator" w:id="0">
    <w:p w:rsidR="00876B04" w:rsidRDefault="0087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04" w:rsidRDefault="00876B04">
      <w:r>
        <w:separator/>
      </w:r>
    </w:p>
  </w:footnote>
  <w:footnote w:type="continuationSeparator" w:id="0">
    <w:p w:rsidR="00876B04" w:rsidRDefault="0087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65" w:rsidRDefault="00400265" w:rsidP="00712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265" w:rsidRDefault="00400265" w:rsidP="007121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65" w:rsidRPr="00120C90" w:rsidRDefault="00400265" w:rsidP="00712121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120C90">
      <w:rPr>
        <w:rStyle w:val="a5"/>
        <w:sz w:val="16"/>
        <w:szCs w:val="16"/>
      </w:rPr>
      <w:fldChar w:fldCharType="begin"/>
    </w:r>
    <w:r w:rsidRPr="00120C90">
      <w:rPr>
        <w:rStyle w:val="a5"/>
        <w:sz w:val="16"/>
        <w:szCs w:val="16"/>
      </w:rPr>
      <w:instrText xml:space="preserve">PAGE  </w:instrText>
    </w:r>
    <w:r w:rsidRPr="00120C90">
      <w:rPr>
        <w:rStyle w:val="a5"/>
        <w:sz w:val="16"/>
        <w:szCs w:val="16"/>
      </w:rPr>
      <w:fldChar w:fldCharType="separate"/>
    </w:r>
    <w:r w:rsidR="0092710C">
      <w:rPr>
        <w:rStyle w:val="a5"/>
        <w:noProof/>
        <w:sz w:val="16"/>
        <w:szCs w:val="16"/>
      </w:rPr>
      <w:t>10</w:t>
    </w:r>
    <w:r w:rsidRPr="00120C90">
      <w:rPr>
        <w:rStyle w:val="a5"/>
        <w:sz w:val="16"/>
        <w:szCs w:val="16"/>
      </w:rPr>
      <w:fldChar w:fldCharType="end"/>
    </w:r>
  </w:p>
  <w:p w:rsidR="00400265" w:rsidRPr="00635A45" w:rsidRDefault="00400265" w:rsidP="00712121">
    <w:pPr>
      <w:pStyle w:val="a3"/>
      <w:ind w:right="3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87D"/>
    <w:multiLevelType w:val="hybridMultilevel"/>
    <w:tmpl w:val="A3765126"/>
    <w:lvl w:ilvl="0" w:tplc="B7DE4E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51C11ED"/>
    <w:multiLevelType w:val="hybridMultilevel"/>
    <w:tmpl w:val="FBFA558E"/>
    <w:lvl w:ilvl="0" w:tplc="E696A0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D8B"/>
    <w:multiLevelType w:val="hybridMultilevel"/>
    <w:tmpl w:val="89CA8BC6"/>
    <w:lvl w:ilvl="0" w:tplc="0804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2C06"/>
    <w:multiLevelType w:val="hybridMultilevel"/>
    <w:tmpl w:val="EA543B06"/>
    <w:lvl w:ilvl="0" w:tplc="B1BAA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44A7"/>
    <w:multiLevelType w:val="hybridMultilevel"/>
    <w:tmpl w:val="91A870EE"/>
    <w:lvl w:ilvl="0" w:tplc="7FEC1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723C"/>
    <w:multiLevelType w:val="hybridMultilevel"/>
    <w:tmpl w:val="F9828E1A"/>
    <w:lvl w:ilvl="0" w:tplc="0214F5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039E6"/>
    <w:multiLevelType w:val="hybridMultilevel"/>
    <w:tmpl w:val="55ACF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29C1"/>
    <w:multiLevelType w:val="hybridMultilevel"/>
    <w:tmpl w:val="2A487232"/>
    <w:lvl w:ilvl="0" w:tplc="7FEC1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64B15"/>
    <w:multiLevelType w:val="hybridMultilevel"/>
    <w:tmpl w:val="38D488E0"/>
    <w:lvl w:ilvl="0" w:tplc="7038914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0"/>
    <w:rsid w:val="0000018C"/>
    <w:rsid w:val="00010610"/>
    <w:rsid w:val="00020594"/>
    <w:rsid w:val="000217D8"/>
    <w:rsid w:val="00021EC7"/>
    <w:rsid w:val="00025B9E"/>
    <w:rsid w:val="00035BC6"/>
    <w:rsid w:val="00054399"/>
    <w:rsid w:val="00067499"/>
    <w:rsid w:val="00070419"/>
    <w:rsid w:val="00073023"/>
    <w:rsid w:val="00082425"/>
    <w:rsid w:val="00082FB0"/>
    <w:rsid w:val="00092E86"/>
    <w:rsid w:val="000A2F06"/>
    <w:rsid w:val="000A4C28"/>
    <w:rsid w:val="000A5A60"/>
    <w:rsid w:val="000D13D6"/>
    <w:rsid w:val="000D1945"/>
    <w:rsid w:val="000D3F71"/>
    <w:rsid w:val="000D70A0"/>
    <w:rsid w:val="000D7E2D"/>
    <w:rsid w:val="000E6A08"/>
    <w:rsid w:val="000E714D"/>
    <w:rsid w:val="000F236B"/>
    <w:rsid w:val="000F36FE"/>
    <w:rsid w:val="001054E6"/>
    <w:rsid w:val="001075A0"/>
    <w:rsid w:val="00111055"/>
    <w:rsid w:val="00140DA6"/>
    <w:rsid w:val="0014450E"/>
    <w:rsid w:val="00147BBE"/>
    <w:rsid w:val="00165635"/>
    <w:rsid w:val="001754E4"/>
    <w:rsid w:val="0018456D"/>
    <w:rsid w:val="00192112"/>
    <w:rsid w:val="001B2704"/>
    <w:rsid w:val="001D7899"/>
    <w:rsid w:val="001D7E64"/>
    <w:rsid w:val="001E1549"/>
    <w:rsid w:val="001E1694"/>
    <w:rsid w:val="001E5740"/>
    <w:rsid w:val="001F15DA"/>
    <w:rsid w:val="001F6C95"/>
    <w:rsid w:val="00224DC0"/>
    <w:rsid w:val="00225AE8"/>
    <w:rsid w:val="002414F1"/>
    <w:rsid w:val="00244EC9"/>
    <w:rsid w:val="00285043"/>
    <w:rsid w:val="00290A29"/>
    <w:rsid w:val="00293C67"/>
    <w:rsid w:val="00297320"/>
    <w:rsid w:val="002A5F67"/>
    <w:rsid w:val="002B2985"/>
    <w:rsid w:val="00300208"/>
    <w:rsid w:val="00300BB0"/>
    <w:rsid w:val="0032063E"/>
    <w:rsid w:val="003247FB"/>
    <w:rsid w:val="00332D7F"/>
    <w:rsid w:val="00345307"/>
    <w:rsid w:val="00365E72"/>
    <w:rsid w:val="0036739D"/>
    <w:rsid w:val="00380518"/>
    <w:rsid w:val="003A18C1"/>
    <w:rsid w:val="003A6311"/>
    <w:rsid w:val="003C3B97"/>
    <w:rsid w:val="003C5CB9"/>
    <w:rsid w:val="003D70A1"/>
    <w:rsid w:val="003E196D"/>
    <w:rsid w:val="003F50E0"/>
    <w:rsid w:val="00400265"/>
    <w:rsid w:val="004011C4"/>
    <w:rsid w:val="00403310"/>
    <w:rsid w:val="00425980"/>
    <w:rsid w:val="00433085"/>
    <w:rsid w:val="00466AF1"/>
    <w:rsid w:val="004760D2"/>
    <w:rsid w:val="004972C9"/>
    <w:rsid w:val="004C42F6"/>
    <w:rsid w:val="004D07A1"/>
    <w:rsid w:val="004D4704"/>
    <w:rsid w:val="004E157B"/>
    <w:rsid w:val="004F3716"/>
    <w:rsid w:val="004F3ACF"/>
    <w:rsid w:val="005022E1"/>
    <w:rsid w:val="00503C53"/>
    <w:rsid w:val="00503F61"/>
    <w:rsid w:val="005327B8"/>
    <w:rsid w:val="00544E73"/>
    <w:rsid w:val="005513D7"/>
    <w:rsid w:val="00553884"/>
    <w:rsid w:val="00570282"/>
    <w:rsid w:val="005717EC"/>
    <w:rsid w:val="00583C02"/>
    <w:rsid w:val="00587E7E"/>
    <w:rsid w:val="00594413"/>
    <w:rsid w:val="005A41E1"/>
    <w:rsid w:val="005B19F3"/>
    <w:rsid w:val="005B4BB7"/>
    <w:rsid w:val="005C20D8"/>
    <w:rsid w:val="005C643B"/>
    <w:rsid w:val="005F01BC"/>
    <w:rsid w:val="005F49CA"/>
    <w:rsid w:val="00602BD8"/>
    <w:rsid w:val="00606DC4"/>
    <w:rsid w:val="00607AE4"/>
    <w:rsid w:val="00610B32"/>
    <w:rsid w:val="0061519B"/>
    <w:rsid w:val="006225F0"/>
    <w:rsid w:val="00627D89"/>
    <w:rsid w:val="006316E6"/>
    <w:rsid w:val="00634639"/>
    <w:rsid w:val="00635A45"/>
    <w:rsid w:val="00644DBB"/>
    <w:rsid w:val="0065562B"/>
    <w:rsid w:val="006572B6"/>
    <w:rsid w:val="006603EF"/>
    <w:rsid w:val="00684E28"/>
    <w:rsid w:val="0069669C"/>
    <w:rsid w:val="00696712"/>
    <w:rsid w:val="006B3A33"/>
    <w:rsid w:val="006B52E0"/>
    <w:rsid w:val="006C52EB"/>
    <w:rsid w:val="006E53D4"/>
    <w:rsid w:val="006E5EE4"/>
    <w:rsid w:val="006F57E7"/>
    <w:rsid w:val="00712121"/>
    <w:rsid w:val="00727E24"/>
    <w:rsid w:val="007322A1"/>
    <w:rsid w:val="0075522A"/>
    <w:rsid w:val="007A7B3B"/>
    <w:rsid w:val="007B0BA0"/>
    <w:rsid w:val="007B1C3C"/>
    <w:rsid w:val="007B41D0"/>
    <w:rsid w:val="007F14EB"/>
    <w:rsid w:val="007F75AC"/>
    <w:rsid w:val="00820983"/>
    <w:rsid w:val="00831708"/>
    <w:rsid w:val="00851279"/>
    <w:rsid w:val="0085325A"/>
    <w:rsid w:val="00855225"/>
    <w:rsid w:val="008723D6"/>
    <w:rsid w:val="00876B04"/>
    <w:rsid w:val="008C4848"/>
    <w:rsid w:val="008D5E92"/>
    <w:rsid w:val="008D791F"/>
    <w:rsid w:val="008E200D"/>
    <w:rsid w:val="008E55F5"/>
    <w:rsid w:val="008E7988"/>
    <w:rsid w:val="008F16E2"/>
    <w:rsid w:val="008F761B"/>
    <w:rsid w:val="00920B6E"/>
    <w:rsid w:val="0092710C"/>
    <w:rsid w:val="0093062E"/>
    <w:rsid w:val="00946C7F"/>
    <w:rsid w:val="00950C11"/>
    <w:rsid w:val="00974D70"/>
    <w:rsid w:val="009821C2"/>
    <w:rsid w:val="00987B51"/>
    <w:rsid w:val="00992141"/>
    <w:rsid w:val="009A51B1"/>
    <w:rsid w:val="009B036E"/>
    <w:rsid w:val="009B1D04"/>
    <w:rsid w:val="009B3DB1"/>
    <w:rsid w:val="009B4CF8"/>
    <w:rsid w:val="009C1B69"/>
    <w:rsid w:val="009D3CC6"/>
    <w:rsid w:val="009E5CD4"/>
    <w:rsid w:val="009F58E9"/>
    <w:rsid w:val="00A162D8"/>
    <w:rsid w:val="00A221E2"/>
    <w:rsid w:val="00A23876"/>
    <w:rsid w:val="00A31EE3"/>
    <w:rsid w:val="00A34692"/>
    <w:rsid w:val="00A44DF5"/>
    <w:rsid w:val="00A523C7"/>
    <w:rsid w:val="00A57ED9"/>
    <w:rsid w:val="00A6069B"/>
    <w:rsid w:val="00A82D12"/>
    <w:rsid w:val="00AA18C5"/>
    <w:rsid w:val="00AA3DA3"/>
    <w:rsid w:val="00AD5BF4"/>
    <w:rsid w:val="00AE1A4B"/>
    <w:rsid w:val="00AE1CEF"/>
    <w:rsid w:val="00AF2746"/>
    <w:rsid w:val="00B00893"/>
    <w:rsid w:val="00B05A84"/>
    <w:rsid w:val="00B11353"/>
    <w:rsid w:val="00B14B11"/>
    <w:rsid w:val="00B338C8"/>
    <w:rsid w:val="00B67A0A"/>
    <w:rsid w:val="00B76D60"/>
    <w:rsid w:val="00B76E46"/>
    <w:rsid w:val="00B7707F"/>
    <w:rsid w:val="00BB4AC4"/>
    <w:rsid w:val="00BD0C08"/>
    <w:rsid w:val="00BD367A"/>
    <w:rsid w:val="00BE1B55"/>
    <w:rsid w:val="00BE1DBE"/>
    <w:rsid w:val="00BF3A48"/>
    <w:rsid w:val="00BF5C02"/>
    <w:rsid w:val="00C00308"/>
    <w:rsid w:val="00C05779"/>
    <w:rsid w:val="00C115F1"/>
    <w:rsid w:val="00C25CB4"/>
    <w:rsid w:val="00C51C3B"/>
    <w:rsid w:val="00C57FD0"/>
    <w:rsid w:val="00C66DA5"/>
    <w:rsid w:val="00C8325F"/>
    <w:rsid w:val="00C94229"/>
    <w:rsid w:val="00CB26CB"/>
    <w:rsid w:val="00CB6863"/>
    <w:rsid w:val="00CD31C3"/>
    <w:rsid w:val="00CF6728"/>
    <w:rsid w:val="00D12F4C"/>
    <w:rsid w:val="00D37AF5"/>
    <w:rsid w:val="00D41DD2"/>
    <w:rsid w:val="00D43C4C"/>
    <w:rsid w:val="00D47F62"/>
    <w:rsid w:val="00D503A1"/>
    <w:rsid w:val="00D60E33"/>
    <w:rsid w:val="00D64E8C"/>
    <w:rsid w:val="00D715B2"/>
    <w:rsid w:val="00D73845"/>
    <w:rsid w:val="00D75635"/>
    <w:rsid w:val="00D93A0A"/>
    <w:rsid w:val="00DA502E"/>
    <w:rsid w:val="00DB1C2D"/>
    <w:rsid w:val="00DB75A2"/>
    <w:rsid w:val="00DC25DD"/>
    <w:rsid w:val="00DC77DF"/>
    <w:rsid w:val="00DE3B0D"/>
    <w:rsid w:val="00E134E8"/>
    <w:rsid w:val="00E170A7"/>
    <w:rsid w:val="00E253F9"/>
    <w:rsid w:val="00E300CE"/>
    <w:rsid w:val="00E43D45"/>
    <w:rsid w:val="00E46C3F"/>
    <w:rsid w:val="00E501E8"/>
    <w:rsid w:val="00E544AF"/>
    <w:rsid w:val="00E650EA"/>
    <w:rsid w:val="00E93DC4"/>
    <w:rsid w:val="00E94CDD"/>
    <w:rsid w:val="00EA514C"/>
    <w:rsid w:val="00EB6783"/>
    <w:rsid w:val="00ED0054"/>
    <w:rsid w:val="00F07E9E"/>
    <w:rsid w:val="00F163AF"/>
    <w:rsid w:val="00F366D3"/>
    <w:rsid w:val="00F71001"/>
    <w:rsid w:val="00F824BC"/>
    <w:rsid w:val="00F87047"/>
    <w:rsid w:val="00FA0F2F"/>
    <w:rsid w:val="00FC160A"/>
    <w:rsid w:val="00FC22F7"/>
    <w:rsid w:val="00FC3A7E"/>
    <w:rsid w:val="00FD3E54"/>
    <w:rsid w:val="00FD60C5"/>
    <w:rsid w:val="00FD72E5"/>
    <w:rsid w:val="00FE0EB8"/>
    <w:rsid w:val="00FE4078"/>
    <w:rsid w:val="00FE5C58"/>
    <w:rsid w:val="00FF1288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BB0"/>
  </w:style>
  <w:style w:type="paragraph" w:styleId="a6">
    <w:name w:val="Body Text"/>
    <w:basedOn w:val="a"/>
    <w:link w:val="a7"/>
    <w:rsid w:val="00300BB0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0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00B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8">
    <w:name w:val="Hyperlink"/>
    <w:rsid w:val="00300BB0"/>
    <w:rPr>
      <w:color w:val="0000FF"/>
      <w:u w:val="single"/>
    </w:rPr>
  </w:style>
  <w:style w:type="paragraph" w:customStyle="1" w:styleId="Default">
    <w:name w:val="Default"/>
    <w:rsid w:val="0030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67A"/>
    <w:pPr>
      <w:ind w:left="720"/>
      <w:contextualSpacing/>
    </w:pPr>
  </w:style>
  <w:style w:type="table" w:styleId="aa">
    <w:name w:val="Table Grid"/>
    <w:basedOn w:val="a1"/>
    <w:uiPriority w:val="59"/>
    <w:rsid w:val="00D7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5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1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162D8"/>
    <w:pPr>
      <w:jc w:val="center"/>
    </w:pPr>
    <w:rPr>
      <w:sz w:val="32"/>
      <w:szCs w:val="20"/>
      <w:lang w:val="uk-UA"/>
    </w:rPr>
  </w:style>
  <w:style w:type="character" w:customStyle="1" w:styleId="ae">
    <w:name w:val="Название Знак"/>
    <w:basedOn w:val="a0"/>
    <w:link w:val="ad"/>
    <w:rsid w:val="00A162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635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BB0"/>
  </w:style>
  <w:style w:type="paragraph" w:styleId="a6">
    <w:name w:val="Body Text"/>
    <w:basedOn w:val="a"/>
    <w:link w:val="a7"/>
    <w:rsid w:val="00300BB0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0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00B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8">
    <w:name w:val="Hyperlink"/>
    <w:rsid w:val="00300BB0"/>
    <w:rPr>
      <w:color w:val="0000FF"/>
      <w:u w:val="single"/>
    </w:rPr>
  </w:style>
  <w:style w:type="paragraph" w:customStyle="1" w:styleId="Default">
    <w:name w:val="Default"/>
    <w:rsid w:val="0030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67A"/>
    <w:pPr>
      <w:ind w:left="720"/>
      <w:contextualSpacing/>
    </w:pPr>
  </w:style>
  <w:style w:type="table" w:styleId="aa">
    <w:name w:val="Table Grid"/>
    <w:basedOn w:val="a1"/>
    <w:uiPriority w:val="59"/>
    <w:rsid w:val="00D7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5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1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162D8"/>
    <w:pPr>
      <w:jc w:val="center"/>
    </w:pPr>
    <w:rPr>
      <w:sz w:val="32"/>
      <w:szCs w:val="20"/>
      <w:lang w:val="uk-UA"/>
    </w:rPr>
  </w:style>
  <w:style w:type="character" w:customStyle="1" w:styleId="ae">
    <w:name w:val="Название Знак"/>
    <w:basedOn w:val="a0"/>
    <w:link w:val="ad"/>
    <w:rsid w:val="00A162D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635A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D85C5E-2C7E-4584-B097-A6A52091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237</cp:revision>
  <cp:lastPrinted>2016-09-04T18:03:00Z</cp:lastPrinted>
  <dcterms:created xsi:type="dcterms:W3CDTF">2015-05-09T07:09:00Z</dcterms:created>
  <dcterms:modified xsi:type="dcterms:W3CDTF">2017-10-17T20:00:00Z</dcterms:modified>
</cp:coreProperties>
</file>