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BB" w:rsidRDefault="007D55BB" w:rsidP="005A0C7A">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A0C7A" w:rsidRPr="00755A8B" w:rsidRDefault="005A0C7A" w:rsidP="005A0C7A">
      <w:pPr>
        <w:jc w:val="center"/>
        <w:rPr>
          <w:rFonts w:ascii="Times New Roman" w:hAnsi="Times New Roman" w:cs="Times New Roman"/>
          <w:b/>
          <w:sz w:val="28"/>
          <w:szCs w:val="28"/>
        </w:rPr>
      </w:pPr>
      <w:r w:rsidRPr="00755A8B">
        <w:rPr>
          <w:rFonts w:ascii="Times New Roman" w:hAnsi="Times New Roman" w:cs="Times New Roman"/>
          <w:b/>
          <w:sz w:val="28"/>
          <w:szCs w:val="28"/>
        </w:rPr>
        <w:t xml:space="preserve">МИКОЛАЇВСЬКИЙ НАЦІОНАЛЬНИЙ УНІВЕРСИТЕТ </w:t>
      </w:r>
    </w:p>
    <w:p w:rsidR="005A0C7A" w:rsidRPr="00755A8B" w:rsidRDefault="005A0C7A" w:rsidP="005A0C7A">
      <w:pPr>
        <w:spacing w:line="360" w:lineRule="auto"/>
        <w:jc w:val="center"/>
        <w:rPr>
          <w:rFonts w:ascii="Times New Roman" w:hAnsi="Times New Roman" w:cs="Times New Roman"/>
          <w:b/>
          <w:sz w:val="28"/>
          <w:szCs w:val="28"/>
        </w:rPr>
      </w:pPr>
      <w:r w:rsidRPr="00755A8B">
        <w:rPr>
          <w:rFonts w:ascii="Times New Roman" w:hAnsi="Times New Roman" w:cs="Times New Roman"/>
          <w:b/>
          <w:sz w:val="28"/>
          <w:szCs w:val="28"/>
        </w:rPr>
        <w:t>ІМЕНІ В. О. СУХОМЛИНСЬКОГО</w:t>
      </w:r>
    </w:p>
    <w:p w:rsidR="005A0C7A" w:rsidRPr="007D4316" w:rsidRDefault="00C45851" w:rsidP="005A0C7A">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Кафедра політології</w:t>
      </w:r>
    </w:p>
    <w:p w:rsidR="005A0C7A" w:rsidRPr="00755A8B" w:rsidRDefault="005A0C7A" w:rsidP="005A0C7A">
      <w:pPr>
        <w:spacing w:line="360" w:lineRule="auto"/>
        <w:ind w:left="6480"/>
        <w:rPr>
          <w:rFonts w:ascii="Times New Roman" w:hAnsi="Times New Roman" w:cs="Times New Roman"/>
          <w:sz w:val="28"/>
          <w:szCs w:val="28"/>
        </w:rPr>
      </w:pPr>
    </w:p>
    <w:p w:rsidR="007D55BB" w:rsidRPr="002D1EB1" w:rsidRDefault="007D55BB" w:rsidP="007D55BB">
      <w:pPr>
        <w:spacing w:after="0" w:line="360" w:lineRule="auto"/>
        <w:ind w:left="4820"/>
        <w:rPr>
          <w:rFonts w:ascii="Times New Roman" w:eastAsia="Times New Roman" w:hAnsi="Times New Roman"/>
          <w:sz w:val="28"/>
          <w:szCs w:val="28"/>
          <w:lang w:eastAsia="ru-RU"/>
        </w:rPr>
      </w:pPr>
      <w:r w:rsidRPr="002D1EB1">
        <w:rPr>
          <w:rFonts w:ascii="Times New Roman" w:eastAsia="Times New Roman" w:hAnsi="Times New Roman"/>
          <w:b/>
          <w:sz w:val="28"/>
          <w:szCs w:val="28"/>
          <w:lang w:eastAsia="ru-RU"/>
        </w:rPr>
        <w:t>ЗАТВЕРДЖУЮ</w:t>
      </w:r>
    </w:p>
    <w:p w:rsidR="007D55BB" w:rsidRPr="002D1EB1" w:rsidRDefault="007D55BB" w:rsidP="007D55BB">
      <w:pPr>
        <w:spacing w:after="0" w:line="360" w:lineRule="auto"/>
        <w:ind w:left="4820"/>
        <w:rPr>
          <w:rFonts w:ascii="Times New Roman" w:eastAsia="Times New Roman" w:hAnsi="Times New Roman"/>
          <w:sz w:val="28"/>
          <w:szCs w:val="28"/>
          <w:lang w:eastAsia="ru-RU"/>
        </w:rPr>
      </w:pPr>
      <w:r w:rsidRPr="002D1EB1">
        <w:rPr>
          <w:rFonts w:ascii="Times New Roman" w:eastAsia="Times New Roman" w:hAnsi="Times New Roman"/>
          <w:sz w:val="28"/>
          <w:szCs w:val="28"/>
          <w:lang w:eastAsia="ru-RU"/>
        </w:rPr>
        <w:t>Проректор із науково-педагогічної роботи</w:t>
      </w:r>
      <w:r>
        <w:rPr>
          <w:rFonts w:ascii="Times New Roman" w:eastAsia="Times New Roman" w:hAnsi="Times New Roman"/>
          <w:sz w:val="28"/>
          <w:szCs w:val="28"/>
          <w:lang w:eastAsia="ru-RU"/>
        </w:rPr>
        <w:t xml:space="preserve"> </w:t>
      </w:r>
      <w:r w:rsidRPr="002D1EB1">
        <w:rPr>
          <w:rFonts w:ascii="Times New Roman" w:eastAsia="Times New Roman" w:hAnsi="Times New Roman"/>
          <w:sz w:val="28"/>
          <w:szCs w:val="28"/>
          <w:lang w:eastAsia="ru-RU"/>
        </w:rPr>
        <w:t>____________ Н. І.</w:t>
      </w:r>
      <w:r w:rsidRPr="002D1EB1">
        <w:rPr>
          <w:rFonts w:ascii="Times New Roman" w:eastAsia="Times New Roman" w:hAnsi="Times New Roman"/>
          <w:sz w:val="28"/>
          <w:szCs w:val="28"/>
          <w:lang w:val="en-US" w:eastAsia="ru-RU"/>
        </w:rPr>
        <w:t> </w:t>
      </w:r>
      <w:r w:rsidRPr="002D1EB1">
        <w:rPr>
          <w:rFonts w:ascii="Times New Roman" w:eastAsia="Times New Roman" w:hAnsi="Times New Roman"/>
          <w:sz w:val="28"/>
          <w:szCs w:val="28"/>
          <w:lang w:eastAsia="ru-RU"/>
        </w:rPr>
        <w:t xml:space="preserve">Василькова </w:t>
      </w:r>
    </w:p>
    <w:p w:rsidR="007D55BB" w:rsidRPr="002D1EB1" w:rsidRDefault="006A4591" w:rsidP="007D55BB">
      <w:pPr>
        <w:spacing w:after="0" w:line="36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7D55BB" w:rsidRPr="002D1EB1">
        <w:rPr>
          <w:rFonts w:ascii="Times New Roman" w:eastAsia="Times New Roman" w:hAnsi="Times New Roman"/>
          <w:sz w:val="28"/>
          <w:szCs w:val="28"/>
          <w:lang w:eastAsia="ru-RU"/>
        </w:rPr>
        <w:t xml:space="preserve"> серпня 2016 р.</w:t>
      </w:r>
    </w:p>
    <w:p w:rsidR="005A0C7A" w:rsidRPr="00755A8B" w:rsidRDefault="005A0C7A" w:rsidP="005A0C7A">
      <w:pPr>
        <w:spacing w:line="360" w:lineRule="auto"/>
        <w:rPr>
          <w:rFonts w:ascii="Times New Roman" w:hAnsi="Times New Roman" w:cs="Times New Roman"/>
          <w:sz w:val="28"/>
          <w:szCs w:val="28"/>
        </w:rPr>
      </w:pPr>
    </w:p>
    <w:p w:rsidR="007D55BB" w:rsidRDefault="007D55BB" w:rsidP="007D55BB">
      <w:pPr>
        <w:pStyle w:val="2"/>
        <w:shd w:val="clear" w:color="auto" w:fill="FFFFFF"/>
        <w:spacing w:line="360" w:lineRule="auto"/>
        <w:jc w:val="center"/>
        <w:rPr>
          <w:rFonts w:ascii="Times New Roman" w:hAnsi="Times New Roman" w:cs="Times New Roman"/>
          <w:i w:val="0"/>
          <w:iCs w:val="0"/>
          <w:lang w:val="uk-UA"/>
        </w:rPr>
      </w:pPr>
    </w:p>
    <w:p w:rsidR="007D55BB" w:rsidRDefault="007D55BB" w:rsidP="007D55BB">
      <w:pPr>
        <w:pStyle w:val="2"/>
        <w:shd w:val="clear" w:color="auto" w:fill="FFFFFF"/>
        <w:spacing w:line="360" w:lineRule="auto"/>
        <w:jc w:val="center"/>
        <w:rPr>
          <w:rFonts w:ascii="Times New Roman" w:hAnsi="Times New Roman" w:cs="Times New Roman"/>
          <w:i w:val="0"/>
          <w:iCs w:val="0"/>
          <w:lang w:val="uk-UA"/>
        </w:rPr>
      </w:pPr>
    </w:p>
    <w:p w:rsidR="005A0C7A" w:rsidRPr="007D55BB" w:rsidRDefault="007D55BB" w:rsidP="007D55BB">
      <w:pPr>
        <w:pStyle w:val="2"/>
        <w:shd w:val="clear" w:color="auto" w:fill="FFFFFF"/>
        <w:spacing w:line="360" w:lineRule="auto"/>
        <w:jc w:val="center"/>
        <w:rPr>
          <w:rFonts w:ascii="Times New Roman" w:hAnsi="Times New Roman" w:cs="Times New Roman"/>
          <w:i w:val="0"/>
          <w:iCs w:val="0"/>
          <w:lang w:val="uk-UA"/>
        </w:rPr>
      </w:pPr>
      <w:r>
        <w:rPr>
          <w:rFonts w:ascii="Times New Roman" w:hAnsi="Times New Roman" w:cs="Times New Roman"/>
          <w:i w:val="0"/>
          <w:iCs w:val="0"/>
        </w:rPr>
        <w:t>ПРОГРАМА НАВЧАЛЬНОЇ ДИСЦИПЛІНИ</w:t>
      </w:r>
    </w:p>
    <w:p w:rsidR="005A0C7A" w:rsidRPr="00916131" w:rsidRDefault="007E20AC" w:rsidP="006A4591">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Гендерна політика</w:t>
      </w:r>
      <w:r w:rsidR="00916131" w:rsidRPr="00916131">
        <w:rPr>
          <w:rFonts w:ascii="Times New Roman" w:hAnsi="Times New Roman" w:cs="Times New Roman"/>
          <w:b/>
          <w:caps/>
          <w:sz w:val="28"/>
          <w:szCs w:val="28"/>
          <w:lang w:val="ru-RU"/>
        </w:rPr>
        <w:t xml:space="preserve"> </w:t>
      </w:r>
    </w:p>
    <w:p w:rsidR="006A4591" w:rsidRDefault="006A4591" w:rsidP="006A4591">
      <w:pPr>
        <w:spacing w:after="0" w:line="480" w:lineRule="auto"/>
        <w:jc w:val="center"/>
        <w:rPr>
          <w:rFonts w:ascii="Times New Roman" w:hAnsi="Times New Roman"/>
          <w:sz w:val="28"/>
          <w:szCs w:val="28"/>
        </w:rPr>
      </w:pPr>
      <w:r w:rsidRPr="00240415">
        <w:rPr>
          <w:rFonts w:ascii="Times New Roman" w:hAnsi="Times New Roman"/>
          <w:sz w:val="28"/>
          <w:szCs w:val="28"/>
        </w:rPr>
        <w:t xml:space="preserve">Ступінь </w:t>
      </w:r>
      <w:r>
        <w:rPr>
          <w:rFonts w:ascii="Times New Roman" w:hAnsi="Times New Roman"/>
          <w:sz w:val="28"/>
          <w:szCs w:val="28"/>
        </w:rPr>
        <w:t>магістра</w:t>
      </w:r>
    </w:p>
    <w:p w:rsidR="006A4591" w:rsidRPr="00240415" w:rsidRDefault="006A4591" w:rsidP="006A4591">
      <w:pPr>
        <w:spacing w:after="0" w:line="480" w:lineRule="auto"/>
        <w:jc w:val="center"/>
        <w:rPr>
          <w:rFonts w:ascii="Times New Roman" w:hAnsi="Times New Roman"/>
          <w:sz w:val="28"/>
          <w:szCs w:val="28"/>
        </w:rPr>
      </w:pPr>
      <w:r>
        <w:rPr>
          <w:rFonts w:ascii="Times New Roman" w:hAnsi="Times New Roman"/>
          <w:sz w:val="28"/>
          <w:szCs w:val="28"/>
        </w:rPr>
        <w:t>Галузь знань</w:t>
      </w:r>
      <w:r w:rsidRPr="00240415">
        <w:rPr>
          <w:rFonts w:ascii="Times New Roman" w:hAnsi="Times New Roman"/>
          <w:sz w:val="28"/>
          <w:szCs w:val="28"/>
        </w:rPr>
        <w:t xml:space="preserve"> 05 </w:t>
      </w:r>
      <w:r>
        <w:rPr>
          <w:rFonts w:ascii="Times New Roman" w:hAnsi="Times New Roman"/>
          <w:sz w:val="28"/>
          <w:szCs w:val="28"/>
          <w:lang w:val="en-US"/>
        </w:rPr>
        <w:t>C</w:t>
      </w:r>
      <w:proofErr w:type="spellStart"/>
      <w:r w:rsidRPr="00240415">
        <w:rPr>
          <w:rFonts w:ascii="Times New Roman" w:hAnsi="Times New Roman"/>
          <w:sz w:val="28"/>
          <w:szCs w:val="28"/>
        </w:rPr>
        <w:t>оціальні</w:t>
      </w:r>
      <w:proofErr w:type="spellEnd"/>
      <w:r w:rsidRPr="00240415">
        <w:rPr>
          <w:rFonts w:ascii="Times New Roman" w:hAnsi="Times New Roman"/>
          <w:sz w:val="28"/>
          <w:szCs w:val="28"/>
        </w:rPr>
        <w:t xml:space="preserve"> та поведінкові науки</w:t>
      </w:r>
    </w:p>
    <w:p w:rsidR="006A4591" w:rsidRPr="008C238E" w:rsidRDefault="006A4591" w:rsidP="006A4591">
      <w:pPr>
        <w:spacing w:after="0" w:line="240" w:lineRule="auto"/>
        <w:jc w:val="center"/>
        <w:rPr>
          <w:rFonts w:ascii="Times New Roman" w:hAnsi="Times New Roman"/>
          <w:sz w:val="28"/>
          <w:szCs w:val="28"/>
          <w:u w:val="single"/>
        </w:rPr>
      </w:pPr>
      <w:r w:rsidRPr="008C238E">
        <w:rPr>
          <w:rFonts w:ascii="Times New Roman" w:hAnsi="Times New Roman"/>
          <w:sz w:val="28"/>
          <w:szCs w:val="28"/>
          <w:u w:val="single"/>
        </w:rPr>
        <w:t>052 Політологія</w:t>
      </w:r>
    </w:p>
    <w:p w:rsidR="006A4591" w:rsidRDefault="006A4591" w:rsidP="006A4591">
      <w:pPr>
        <w:spacing w:after="0" w:line="240" w:lineRule="auto"/>
        <w:jc w:val="center"/>
        <w:rPr>
          <w:rFonts w:ascii="Times New Roman" w:hAnsi="Times New Roman"/>
          <w:sz w:val="16"/>
          <w:szCs w:val="16"/>
        </w:rPr>
      </w:pPr>
      <w:r w:rsidRPr="006E045C">
        <w:rPr>
          <w:rFonts w:ascii="Times New Roman" w:hAnsi="Times New Roman"/>
          <w:sz w:val="16"/>
          <w:szCs w:val="16"/>
        </w:rPr>
        <w:t>Код та найменування спеціальності</w:t>
      </w:r>
    </w:p>
    <w:p w:rsidR="006A4591" w:rsidRDefault="006A4591" w:rsidP="006A4591">
      <w:pPr>
        <w:spacing w:after="0" w:line="240" w:lineRule="auto"/>
        <w:jc w:val="center"/>
        <w:rPr>
          <w:rFonts w:ascii="Times New Roman" w:hAnsi="Times New Roman"/>
          <w:sz w:val="16"/>
          <w:szCs w:val="16"/>
        </w:rPr>
      </w:pPr>
    </w:p>
    <w:p w:rsidR="006A4591" w:rsidRPr="008C238E" w:rsidRDefault="006A4591" w:rsidP="006A4591">
      <w:pPr>
        <w:spacing w:after="0" w:line="240" w:lineRule="auto"/>
        <w:jc w:val="center"/>
        <w:rPr>
          <w:rFonts w:ascii="Times New Roman" w:hAnsi="Times New Roman"/>
          <w:sz w:val="16"/>
          <w:szCs w:val="16"/>
        </w:rPr>
      </w:pPr>
    </w:p>
    <w:p w:rsidR="006A4591" w:rsidRPr="00FC42BA" w:rsidRDefault="006A4591" w:rsidP="006A4591">
      <w:pPr>
        <w:spacing w:line="480" w:lineRule="auto"/>
        <w:jc w:val="center"/>
        <w:rPr>
          <w:rFonts w:ascii="Times New Roman" w:hAnsi="Times New Roman"/>
          <w:sz w:val="28"/>
          <w:szCs w:val="28"/>
        </w:rPr>
      </w:pPr>
      <w:r w:rsidRPr="00FC42BA">
        <w:rPr>
          <w:rFonts w:ascii="Times New Roman" w:hAnsi="Times New Roman"/>
          <w:sz w:val="28"/>
          <w:szCs w:val="28"/>
        </w:rPr>
        <w:t>Навчально-науковий інститут історії, політології та права</w:t>
      </w: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5A0C7A" w:rsidP="005A0C7A">
      <w:pPr>
        <w:spacing w:line="360" w:lineRule="auto"/>
        <w:jc w:val="both"/>
        <w:rPr>
          <w:rFonts w:ascii="Times New Roman" w:hAnsi="Times New Roman" w:cs="Times New Roman"/>
          <w:sz w:val="28"/>
          <w:szCs w:val="28"/>
        </w:rPr>
      </w:pPr>
    </w:p>
    <w:p w:rsidR="005A0C7A" w:rsidRPr="00755A8B" w:rsidRDefault="006A4591" w:rsidP="00916131">
      <w:pPr>
        <w:spacing w:line="360" w:lineRule="auto"/>
        <w:jc w:val="center"/>
        <w:rPr>
          <w:rFonts w:ascii="Times New Roman" w:hAnsi="Times New Roman" w:cs="Times New Roman"/>
          <w:sz w:val="28"/>
          <w:szCs w:val="28"/>
        </w:rPr>
      </w:pPr>
      <w:r>
        <w:rPr>
          <w:rFonts w:ascii="Times New Roman" w:hAnsi="Times New Roman" w:cs="Times New Roman"/>
          <w:sz w:val="28"/>
          <w:szCs w:val="28"/>
        </w:rPr>
        <w:t>2017-2018</w:t>
      </w:r>
      <w:r w:rsidR="005A0C7A" w:rsidRPr="00755A8B">
        <w:rPr>
          <w:rFonts w:ascii="Times New Roman" w:hAnsi="Times New Roman" w:cs="Times New Roman"/>
          <w:sz w:val="28"/>
          <w:szCs w:val="28"/>
        </w:rPr>
        <w:t xml:space="preserve"> навчальний рік</w:t>
      </w:r>
    </w:p>
    <w:p w:rsidR="006A4591" w:rsidRPr="00FC0C0C" w:rsidRDefault="005A0C7A" w:rsidP="006A4591">
      <w:pPr>
        <w:jc w:val="both"/>
        <w:rPr>
          <w:rFonts w:ascii="Times New Roman" w:hAnsi="Times New Roman"/>
          <w:sz w:val="28"/>
          <w:szCs w:val="28"/>
        </w:rPr>
      </w:pPr>
      <w:r w:rsidRPr="00755A8B">
        <w:rPr>
          <w:rFonts w:ascii="Times New Roman" w:hAnsi="Times New Roman" w:cs="Times New Roman"/>
          <w:sz w:val="28"/>
          <w:szCs w:val="28"/>
        </w:rPr>
        <w:br w:type="page"/>
      </w:r>
      <w:r w:rsidR="006A4591" w:rsidRPr="00FC0C0C">
        <w:rPr>
          <w:rFonts w:ascii="Times New Roman" w:hAnsi="Times New Roman"/>
          <w:sz w:val="28"/>
          <w:szCs w:val="28"/>
        </w:rPr>
        <w:lastRenderedPageBreak/>
        <w:t xml:space="preserve">РОЗРОБЛЕНО ТА ВНЕСЕНО: Миколаївський національний університет імені В. О. Сухомлинського </w:t>
      </w:r>
    </w:p>
    <w:p w:rsidR="006A4591" w:rsidRPr="00FC0C0C" w:rsidRDefault="006A4591" w:rsidP="006A4591">
      <w:pPr>
        <w:jc w:val="both"/>
        <w:rPr>
          <w:rFonts w:ascii="Times New Roman" w:hAnsi="Times New Roman"/>
          <w:sz w:val="28"/>
          <w:szCs w:val="28"/>
        </w:rPr>
      </w:pPr>
    </w:p>
    <w:p w:rsidR="006A4591" w:rsidRPr="00FC0C0C" w:rsidRDefault="006A4591" w:rsidP="006A4591">
      <w:pPr>
        <w:jc w:val="both"/>
        <w:rPr>
          <w:rFonts w:ascii="Times New Roman" w:hAnsi="Times New Roman"/>
          <w:sz w:val="28"/>
          <w:szCs w:val="28"/>
        </w:rPr>
      </w:pPr>
      <w:r>
        <w:rPr>
          <w:rFonts w:ascii="Times New Roman" w:hAnsi="Times New Roman"/>
          <w:sz w:val="28"/>
          <w:szCs w:val="28"/>
        </w:rPr>
        <w:t>РОЗРОБНИК</w:t>
      </w:r>
      <w:r w:rsidRPr="00FC0C0C">
        <w:rPr>
          <w:rFonts w:ascii="Times New Roman" w:hAnsi="Times New Roman"/>
          <w:sz w:val="28"/>
          <w:szCs w:val="28"/>
        </w:rPr>
        <w:t xml:space="preserve"> ПРОГРАМИ: </w:t>
      </w:r>
      <w:proofErr w:type="spellStart"/>
      <w:r w:rsidRPr="00FC0C0C">
        <w:rPr>
          <w:rFonts w:ascii="Times New Roman" w:hAnsi="Times New Roman"/>
          <w:sz w:val="28"/>
          <w:szCs w:val="28"/>
        </w:rPr>
        <w:t>Ворчакова</w:t>
      </w:r>
      <w:proofErr w:type="spellEnd"/>
      <w:r w:rsidRPr="00FC0C0C">
        <w:rPr>
          <w:rFonts w:ascii="Times New Roman" w:hAnsi="Times New Roman"/>
          <w:sz w:val="28"/>
          <w:szCs w:val="28"/>
        </w:rPr>
        <w:t xml:space="preserve"> Ірина Євгенівна, доцент кафедри політології, кандидат політичних наук, доцент </w:t>
      </w:r>
    </w:p>
    <w:p w:rsidR="006A4591" w:rsidRPr="00FC0C0C" w:rsidRDefault="006A4591" w:rsidP="006A4591">
      <w:pPr>
        <w:jc w:val="both"/>
        <w:rPr>
          <w:rFonts w:ascii="Times New Roman" w:hAnsi="Times New Roman"/>
          <w:sz w:val="28"/>
          <w:szCs w:val="28"/>
        </w:rPr>
      </w:pPr>
    </w:p>
    <w:p w:rsidR="006A4591" w:rsidRPr="006E045C" w:rsidRDefault="006A4591" w:rsidP="006A4591">
      <w:pPr>
        <w:spacing w:after="0" w:line="240" w:lineRule="auto"/>
        <w:jc w:val="both"/>
        <w:rPr>
          <w:rFonts w:ascii="Times New Roman" w:hAnsi="Times New Roman"/>
          <w:sz w:val="28"/>
          <w:szCs w:val="28"/>
        </w:rPr>
      </w:pPr>
      <w:r w:rsidRPr="006E045C">
        <w:rPr>
          <w:rFonts w:ascii="Times New Roman" w:hAnsi="Times New Roman"/>
          <w:sz w:val="28"/>
          <w:szCs w:val="28"/>
        </w:rPr>
        <w:t xml:space="preserve">Програму схвалено на засіданні </w:t>
      </w:r>
      <w:r w:rsidRPr="005A1172">
        <w:rPr>
          <w:rFonts w:ascii="Times New Roman" w:hAnsi="Times New Roman"/>
          <w:sz w:val="28"/>
          <w:szCs w:val="28"/>
        </w:rPr>
        <w:t>кафед</w:t>
      </w:r>
      <w:r>
        <w:rPr>
          <w:rFonts w:ascii="Times New Roman" w:hAnsi="Times New Roman"/>
          <w:sz w:val="28"/>
          <w:szCs w:val="28"/>
        </w:rPr>
        <w:t>ри політології</w:t>
      </w:r>
    </w:p>
    <w:p w:rsidR="006A4591" w:rsidRPr="001E011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Протокол від «</w:t>
      </w:r>
      <w:r>
        <w:rPr>
          <w:rFonts w:ascii="Times New Roman" w:hAnsi="Times New Roman"/>
          <w:sz w:val="28"/>
          <w:szCs w:val="28"/>
        </w:rPr>
        <w:t>28» серпня 2017</w:t>
      </w:r>
      <w:r w:rsidRPr="006E045C">
        <w:rPr>
          <w:rFonts w:ascii="Times New Roman" w:hAnsi="Times New Roman"/>
          <w:sz w:val="28"/>
          <w:szCs w:val="28"/>
        </w:rPr>
        <w:t xml:space="preserve"> року № </w:t>
      </w:r>
      <w:r>
        <w:rPr>
          <w:rFonts w:ascii="Times New Roman" w:hAnsi="Times New Roman"/>
          <w:sz w:val="28"/>
          <w:szCs w:val="28"/>
        </w:rPr>
        <w:t>1</w:t>
      </w:r>
    </w:p>
    <w:p w:rsidR="006A4591" w:rsidRPr="006E045C" w:rsidRDefault="006A4591" w:rsidP="006A4591">
      <w:pPr>
        <w:spacing w:after="0" w:line="240" w:lineRule="auto"/>
        <w:rPr>
          <w:rFonts w:ascii="Times New Roman" w:hAnsi="Times New Roman"/>
          <w:sz w:val="28"/>
          <w:szCs w:val="28"/>
        </w:rPr>
      </w:pPr>
    </w:p>
    <w:p w:rsidR="006A4591" w:rsidRDefault="006A4591" w:rsidP="006A4591">
      <w:pPr>
        <w:spacing w:after="0" w:line="240" w:lineRule="auto"/>
        <w:rPr>
          <w:rFonts w:ascii="Times New Roman" w:hAnsi="Times New Roman"/>
          <w:sz w:val="28"/>
          <w:szCs w:val="28"/>
        </w:rPr>
      </w:pPr>
    </w:p>
    <w:p w:rsidR="006A4591" w:rsidRPr="006E045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 xml:space="preserve">Завідувач </w:t>
      </w:r>
      <w:r w:rsidRPr="005A1172">
        <w:rPr>
          <w:rFonts w:ascii="Times New Roman" w:hAnsi="Times New Roman"/>
          <w:sz w:val="28"/>
          <w:szCs w:val="28"/>
        </w:rPr>
        <w:t>кафед</w:t>
      </w:r>
      <w:r>
        <w:rPr>
          <w:rFonts w:ascii="Times New Roman" w:hAnsi="Times New Roman"/>
          <w:sz w:val="28"/>
          <w:szCs w:val="28"/>
        </w:rPr>
        <w:t>ри політології</w:t>
      </w:r>
      <w:r w:rsidRPr="006E045C">
        <w:rPr>
          <w:rFonts w:ascii="Times New Roman" w:hAnsi="Times New Roman"/>
          <w:sz w:val="28"/>
          <w:szCs w:val="28"/>
        </w:rPr>
        <w:t xml:space="preserve"> </w:t>
      </w:r>
      <w:r>
        <w:rPr>
          <w:rFonts w:ascii="Times New Roman" w:hAnsi="Times New Roman"/>
          <w:sz w:val="28"/>
          <w:szCs w:val="28"/>
        </w:rPr>
        <w:t>_______</w:t>
      </w:r>
      <w:r w:rsidRPr="006E045C">
        <w:rPr>
          <w:rFonts w:ascii="Times New Roman" w:hAnsi="Times New Roman"/>
          <w:sz w:val="28"/>
          <w:szCs w:val="28"/>
        </w:rPr>
        <w:t xml:space="preserve">____ </w:t>
      </w:r>
      <w:r>
        <w:rPr>
          <w:rFonts w:ascii="Times New Roman" w:hAnsi="Times New Roman"/>
          <w:sz w:val="28"/>
          <w:szCs w:val="28"/>
        </w:rPr>
        <w:t xml:space="preserve">               </w:t>
      </w:r>
      <w:r w:rsidRPr="006E045C">
        <w:rPr>
          <w:rFonts w:ascii="Times New Roman" w:hAnsi="Times New Roman"/>
          <w:sz w:val="28"/>
          <w:szCs w:val="28"/>
        </w:rPr>
        <w:t>(</w:t>
      </w:r>
      <w:r>
        <w:rPr>
          <w:rFonts w:ascii="Times New Roman" w:hAnsi="Times New Roman"/>
          <w:sz w:val="28"/>
          <w:szCs w:val="28"/>
        </w:rPr>
        <w:t>Ніколаєнко Н. О.</w:t>
      </w:r>
      <w:r w:rsidRPr="006E045C">
        <w:rPr>
          <w:rFonts w:ascii="Times New Roman" w:hAnsi="Times New Roman"/>
          <w:sz w:val="28"/>
          <w:szCs w:val="28"/>
        </w:rPr>
        <w:t>)</w:t>
      </w:r>
    </w:p>
    <w:p w:rsidR="006A4591" w:rsidRPr="006E045C" w:rsidRDefault="006A4591" w:rsidP="006A4591">
      <w:pPr>
        <w:spacing w:after="0" w:line="240" w:lineRule="auto"/>
        <w:jc w:val="both"/>
        <w:rPr>
          <w:rFonts w:ascii="Times New Roman" w:hAnsi="Times New Roman"/>
          <w:sz w:val="28"/>
          <w:szCs w:val="28"/>
        </w:rPr>
      </w:pPr>
    </w:p>
    <w:p w:rsidR="006A4591" w:rsidRDefault="006A4591" w:rsidP="006A4591">
      <w:pPr>
        <w:spacing w:line="240" w:lineRule="auto"/>
        <w:jc w:val="both"/>
        <w:rPr>
          <w:rFonts w:ascii="Times New Roman" w:hAnsi="Times New Roman"/>
          <w:sz w:val="28"/>
          <w:szCs w:val="28"/>
        </w:rPr>
      </w:pPr>
    </w:p>
    <w:p w:rsidR="006A4591" w:rsidRPr="001E011C" w:rsidRDefault="006A4591" w:rsidP="006A4591">
      <w:pPr>
        <w:spacing w:line="240" w:lineRule="auto"/>
        <w:jc w:val="both"/>
        <w:rPr>
          <w:rFonts w:ascii="Times New Roman" w:hAnsi="Times New Roman"/>
          <w:sz w:val="28"/>
          <w:szCs w:val="28"/>
        </w:rPr>
      </w:pPr>
      <w:r w:rsidRPr="006E045C">
        <w:rPr>
          <w:rFonts w:ascii="Times New Roman" w:hAnsi="Times New Roman"/>
          <w:sz w:val="28"/>
          <w:szCs w:val="28"/>
        </w:rPr>
        <w:t>Програму погоджено навчально-методичною к</w:t>
      </w:r>
      <w:r>
        <w:rPr>
          <w:rFonts w:ascii="Times New Roman" w:hAnsi="Times New Roman"/>
          <w:sz w:val="28"/>
          <w:szCs w:val="28"/>
        </w:rPr>
        <w:t xml:space="preserve">омісією </w:t>
      </w:r>
      <w:r w:rsidRPr="002443B0">
        <w:rPr>
          <w:rFonts w:ascii="Times New Roman" w:hAnsi="Times New Roman"/>
          <w:sz w:val="28"/>
          <w:szCs w:val="28"/>
        </w:rPr>
        <w:t>Навчально-наукового  інституту історії, політології та права</w:t>
      </w:r>
    </w:p>
    <w:p w:rsidR="006A4591" w:rsidRPr="006E045C" w:rsidRDefault="006A4591" w:rsidP="006A4591">
      <w:pPr>
        <w:spacing w:after="0" w:line="240" w:lineRule="auto"/>
        <w:rPr>
          <w:rFonts w:ascii="Times New Roman" w:hAnsi="Times New Roman"/>
          <w:sz w:val="28"/>
          <w:szCs w:val="28"/>
        </w:rPr>
      </w:pPr>
    </w:p>
    <w:p w:rsidR="006A4591" w:rsidRPr="008F42E2" w:rsidRDefault="006A4591" w:rsidP="006A4591">
      <w:pPr>
        <w:spacing w:after="0" w:line="240" w:lineRule="auto"/>
        <w:rPr>
          <w:rFonts w:ascii="Times New Roman" w:hAnsi="Times New Roman"/>
          <w:sz w:val="28"/>
          <w:szCs w:val="28"/>
          <w:lang w:val="en-US"/>
        </w:rPr>
      </w:pPr>
      <w:r w:rsidRPr="006E045C">
        <w:rPr>
          <w:rFonts w:ascii="Times New Roman" w:hAnsi="Times New Roman"/>
          <w:sz w:val="28"/>
          <w:szCs w:val="28"/>
        </w:rPr>
        <w:t>Протокол від «</w:t>
      </w:r>
      <w:r w:rsidR="008F42E2">
        <w:rPr>
          <w:rFonts w:ascii="Times New Roman" w:hAnsi="Times New Roman"/>
          <w:sz w:val="28"/>
          <w:szCs w:val="28"/>
          <w:lang w:val="en-US"/>
        </w:rPr>
        <w:t>28</w:t>
      </w:r>
      <w:r w:rsidRPr="006E045C">
        <w:rPr>
          <w:rFonts w:ascii="Times New Roman" w:hAnsi="Times New Roman"/>
          <w:sz w:val="28"/>
          <w:szCs w:val="28"/>
        </w:rPr>
        <w:t>» серпня 201</w:t>
      </w:r>
      <w:r>
        <w:rPr>
          <w:rFonts w:ascii="Times New Roman" w:hAnsi="Times New Roman"/>
          <w:sz w:val="28"/>
          <w:szCs w:val="28"/>
        </w:rPr>
        <w:t>7</w:t>
      </w:r>
      <w:r w:rsidRPr="006E045C">
        <w:rPr>
          <w:rFonts w:ascii="Times New Roman" w:hAnsi="Times New Roman"/>
          <w:sz w:val="28"/>
          <w:szCs w:val="28"/>
        </w:rPr>
        <w:t xml:space="preserve"> </w:t>
      </w:r>
      <w:r w:rsidR="008F42E2">
        <w:rPr>
          <w:rFonts w:ascii="Times New Roman" w:hAnsi="Times New Roman"/>
          <w:sz w:val="28"/>
          <w:szCs w:val="28"/>
        </w:rPr>
        <w:t xml:space="preserve">року № </w:t>
      </w:r>
      <w:r w:rsidR="008F42E2">
        <w:rPr>
          <w:rFonts w:ascii="Times New Roman" w:hAnsi="Times New Roman"/>
          <w:sz w:val="28"/>
          <w:szCs w:val="28"/>
          <w:lang w:val="en-US"/>
        </w:rPr>
        <w:t xml:space="preserve"> 1</w:t>
      </w:r>
    </w:p>
    <w:p w:rsidR="006A4591" w:rsidRPr="006E045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Голова навчально-ме</w:t>
      </w:r>
      <w:r>
        <w:rPr>
          <w:rFonts w:ascii="Times New Roman" w:hAnsi="Times New Roman"/>
          <w:sz w:val="28"/>
          <w:szCs w:val="28"/>
        </w:rPr>
        <w:t>тодичної комісії ____________         (</w:t>
      </w:r>
      <w:proofErr w:type="spellStart"/>
      <w:r>
        <w:rPr>
          <w:rFonts w:ascii="Times New Roman" w:hAnsi="Times New Roman"/>
          <w:sz w:val="28"/>
          <w:szCs w:val="28"/>
        </w:rPr>
        <w:t>Шитюк</w:t>
      </w:r>
      <w:proofErr w:type="spellEnd"/>
      <w:r>
        <w:rPr>
          <w:rFonts w:ascii="Times New Roman" w:hAnsi="Times New Roman"/>
          <w:sz w:val="28"/>
          <w:szCs w:val="28"/>
        </w:rPr>
        <w:t xml:space="preserve"> М. М.</w:t>
      </w:r>
      <w:r w:rsidRPr="006E045C">
        <w:rPr>
          <w:rFonts w:ascii="Times New Roman" w:hAnsi="Times New Roman"/>
          <w:sz w:val="28"/>
          <w:szCs w:val="28"/>
        </w:rPr>
        <w:t xml:space="preserve">) </w:t>
      </w:r>
    </w:p>
    <w:p w:rsidR="006A4591" w:rsidRPr="006E045C" w:rsidRDefault="006A4591" w:rsidP="006A4591">
      <w:pPr>
        <w:spacing w:after="0" w:line="360" w:lineRule="auto"/>
        <w:rPr>
          <w:rFonts w:ascii="Times New Roman" w:hAnsi="Times New Roman"/>
          <w:sz w:val="24"/>
          <w:szCs w:val="28"/>
        </w:rPr>
      </w:pPr>
    </w:p>
    <w:p w:rsidR="006A4591" w:rsidRDefault="006A4591" w:rsidP="006A4591">
      <w:pPr>
        <w:spacing w:after="0" w:line="240" w:lineRule="auto"/>
        <w:rPr>
          <w:rFonts w:ascii="Times New Roman" w:hAnsi="Times New Roman"/>
          <w:sz w:val="28"/>
          <w:szCs w:val="28"/>
        </w:rPr>
      </w:pPr>
    </w:p>
    <w:p w:rsidR="006A4591" w:rsidRPr="006E045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Програму погоджено навчально-методичною комісією університету</w:t>
      </w:r>
    </w:p>
    <w:p w:rsidR="006A4591" w:rsidRPr="006E045C" w:rsidRDefault="006A4591" w:rsidP="006A4591">
      <w:pPr>
        <w:spacing w:after="0" w:line="240" w:lineRule="auto"/>
        <w:rPr>
          <w:rFonts w:ascii="Times New Roman" w:hAnsi="Times New Roman"/>
          <w:sz w:val="28"/>
          <w:szCs w:val="28"/>
        </w:rPr>
      </w:pPr>
    </w:p>
    <w:p w:rsidR="006A4591" w:rsidRPr="006E045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Протокол від «</w:t>
      </w:r>
      <w:r>
        <w:rPr>
          <w:rFonts w:ascii="Times New Roman" w:hAnsi="Times New Roman"/>
          <w:sz w:val="28"/>
          <w:szCs w:val="28"/>
        </w:rPr>
        <w:t>28</w:t>
      </w:r>
      <w:r w:rsidRPr="006E045C">
        <w:rPr>
          <w:rFonts w:ascii="Times New Roman" w:hAnsi="Times New Roman"/>
          <w:sz w:val="28"/>
          <w:szCs w:val="28"/>
        </w:rPr>
        <w:t>» серпня 201</w:t>
      </w:r>
      <w:r>
        <w:rPr>
          <w:rFonts w:ascii="Times New Roman" w:hAnsi="Times New Roman"/>
          <w:sz w:val="28"/>
          <w:szCs w:val="28"/>
        </w:rPr>
        <w:t>7</w:t>
      </w:r>
      <w:r w:rsidRPr="006E045C">
        <w:rPr>
          <w:rFonts w:ascii="Times New Roman" w:hAnsi="Times New Roman"/>
          <w:sz w:val="28"/>
          <w:szCs w:val="28"/>
        </w:rPr>
        <w:t xml:space="preserve"> року № </w:t>
      </w:r>
      <w:r>
        <w:rPr>
          <w:rFonts w:ascii="Times New Roman" w:hAnsi="Times New Roman"/>
          <w:sz w:val="28"/>
          <w:szCs w:val="28"/>
        </w:rPr>
        <w:t>12</w:t>
      </w:r>
    </w:p>
    <w:p w:rsidR="006A4591" w:rsidRPr="006E045C" w:rsidRDefault="006A4591" w:rsidP="006A4591">
      <w:pPr>
        <w:spacing w:after="0" w:line="240" w:lineRule="auto"/>
        <w:rPr>
          <w:rFonts w:ascii="Times New Roman" w:hAnsi="Times New Roman"/>
          <w:sz w:val="28"/>
          <w:szCs w:val="28"/>
        </w:rPr>
      </w:pPr>
      <w:r w:rsidRPr="006E045C">
        <w:rPr>
          <w:rFonts w:ascii="Times New Roman" w:hAnsi="Times New Roman"/>
          <w:sz w:val="28"/>
          <w:szCs w:val="28"/>
        </w:rPr>
        <w:t xml:space="preserve">Голова навчально-методичної комісії </w:t>
      </w:r>
      <w:proofErr w:type="spellStart"/>
      <w:r w:rsidRPr="006E045C">
        <w:rPr>
          <w:rFonts w:ascii="Times New Roman" w:hAnsi="Times New Roman"/>
          <w:sz w:val="28"/>
          <w:szCs w:val="28"/>
        </w:rPr>
        <w:t>університету____</w:t>
      </w:r>
      <w:proofErr w:type="spellEnd"/>
      <w:r w:rsidRPr="006E045C">
        <w:rPr>
          <w:rFonts w:ascii="Times New Roman" w:hAnsi="Times New Roman"/>
          <w:sz w:val="28"/>
          <w:szCs w:val="28"/>
        </w:rPr>
        <w:t>_____(Василькова Н. І.)</w:t>
      </w:r>
    </w:p>
    <w:p w:rsidR="006A4591" w:rsidRPr="006E045C" w:rsidRDefault="006A4591" w:rsidP="006A4591">
      <w:pPr>
        <w:spacing w:after="0"/>
        <w:rPr>
          <w:rFonts w:ascii="Times New Roman" w:hAnsi="Times New Roman"/>
          <w:caps/>
          <w:sz w:val="40"/>
          <w:szCs w:val="40"/>
        </w:rPr>
      </w:pPr>
    </w:p>
    <w:p w:rsidR="002443B0" w:rsidRPr="0017672F" w:rsidRDefault="002443B0" w:rsidP="006A4591">
      <w:pPr>
        <w:spacing w:line="240" w:lineRule="auto"/>
        <w:jc w:val="both"/>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883E6C" w:rsidRDefault="00883E6C" w:rsidP="00883E6C">
      <w:pPr>
        <w:widowControl w:val="0"/>
        <w:jc w:val="both"/>
        <w:rPr>
          <w:b/>
          <w:bCs/>
          <w:caps/>
        </w:rPr>
      </w:pPr>
    </w:p>
    <w:p w:rsidR="002443B0" w:rsidRPr="0017672F" w:rsidRDefault="002443B0" w:rsidP="00883E6C">
      <w:pPr>
        <w:widowControl w:val="0"/>
        <w:jc w:val="both"/>
        <w:rPr>
          <w:b/>
          <w:bCs/>
          <w:color w:val="000000"/>
        </w:rPr>
      </w:pPr>
      <w:r w:rsidRPr="0017672F">
        <w:rPr>
          <w:b/>
          <w:bCs/>
          <w:color w:val="000000"/>
        </w:rPr>
        <w:t xml:space="preserve"> </w:t>
      </w:r>
    </w:p>
    <w:p w:rsidR="002443B0" w:rsidRPr="00620F96" w:rsidRDefault="002443B0" w:rsidP="002443B0">
      <w:pPr>
        <w:jc w:val="center"/>
        <w:rPr>
          <w:rFonts w:ascii="Times New Roman" w:hAnsi="Times New Roman" w:cs="Times New Roman"/>
          <w:sz w:val="24"/>
          <w:szCs w:val="24"/>
        </w:rPr>
      </w:pPr>
      <w:r w:rsidRPr="00620F96">
        <w:rPr>
          <w:rFonts w:ascii="Times New Roman" w:hAnsi="Times New Roman" w:cs="Times New Roman"/>
          <w:b/>
          <w:sz w:val="24"/>
          <w:szCs w:val="24"/>
        </w:rPr>
        <w:lastRenderedPageBreak/>
        <w:t>ВСТУП</w:t>
      </w:r>
    </w:p>
    <w:p w:rsidR="006A4591" w:rsidRPr="009A76B8" w:rsidRDefault="006A4591" w:rsidP="006A4591">
      <w:pPr>
        <w:spacing w:line="360" w:lineRule="auto"/>
        <w:ind w:firstLine="567"/>
        <w:jc w:val="both"/>
        <w:rPr>
          <w:rFonts w:ascii="Times New Roman" w:hAnsi="Times New Roman"/>
          <w:b/>
          <w:i/>
          <w:sz w:val="24"/>
          <w:szCs w:val="24"/>
        </w:rPr>
      </w:pPr>
      <w:r w:rsidRPr="009A76B8">
        <w:rPr>
          <w:rFonts w:ascii="Times New Roman" w:hAnsi="Times New Roman"/>
          <w:sz w:val="24"/>
          <w:szCs w:val="24"/>
        </w:rPr>
        <w:t>Програма вивчення н</w:t>
      </w:r>
      <w:r>
        <w:rPr>
          <w:rFonts w:ascii="Times New Roman" w:hAnsi="Times New Roman"/>
          <w:sz w:val="24"/>
          <w:szCs w:val="24"/>
        </w:rPr>
        <w:t>ормативної навчальної</w:t>
      </w:r>
      <w:r w:rsidRPr="009A76B8">
        <w:rPr>
          <w:rFonts w:ascii="Times New Roman" w:hAnsi="Times New Roman"/>
          <w:sz w:val="24"/>
          <w:szCs w:val="24"/>
        </w:rPr>
        <w:t xml:space="preserve"> дисципліни «</w:t>
      </w:r>
      <w:r>
        <w:rPr>
          <w:rFonts w:ascii="Times New Roman" w:hAnsi="Times New Roman"/>
          <w:sz w:val="24"/>
          <w:szCs w:val="24"/>
        </w:rPr>
        <w:t>Гендерна політика</w:t>
      </w:r>
      <w:r w:rsidRPr="009A76B8">
        <w:rPr>
          <w:rFonts w:ascii="Times New Roman" w:hAnsi="Times New Roman"/>
          <w:sz w:val="24"/>
          <w:szCs w:val="24"/>
        </w:rPr>
        <w:t xml:space="preserve">» </w:t>
      </w:r>
      <w:r>
        <w:rPr>
          <w:rFonts w:ascii="Times New Roman" w:hAnsi="Times New Roman"/>
          <w:sz w:val="24"/>
          <w:szCs w:val="24"/>
        </w:rPr>
        <w:t xml:space="preserve">складена </w:t>
      </w:r>
      <w:proofErr w:type="spellStart"/>
      <w:r>
        <w:rPr>
          <w:rFonts w:ascii="Times New Roman" w:hAnsi="Times New Roman"/>
          <w:sz w:val="24"/>
          <w:szCs w:val="24"/>
        </w:rPr>
        <w:t>Ворчаковою</w:t>
      </w:r>
      <w:proofErr w:type="spellEnd"/>
      <w:r>
        <w:rPr>
          <w:rFonts w:ascii="Times New Roman" w:hAnsi="Times New Roman"/>
          <w:sz w:val="24"/>
          <w:szCs w:val="24"/>
        </w:rPr>
        <w:t xml:space="preserve"> І. Є. </w:t>
      </w:r>
      <w:r w:rsidRPr="009A76B8">
        <w:rPr>
          <w:rFonts w:ascii="Times New Roman" w:hAnsi="Times New Roman"/>
          <w:sz w:val="24"/>
          <w:szCs w:val="24"/>
        </w:rPr>
        <w:t>відповідно до освітньо-професійної прог</w:t>
      </w:r>
      <w:r>
        <w:rPr>
          <w:rFonts w:ascii="Times New Roman" w:hAnsi="Times New Roman"/>
          <w:sz w:val="24"/>
          <w:szCs w:val="24"/>
        </w:rPr>
        <w:t>рами підготовки ступеня магістра</w:t>
      </w:r>
      <w:r w:rsidRPr="009A76B8">
        <w:rPr>
          <w:rFonts w:ascii="Times New Roman" w:hAnsi="Times New Roman"/>
          <w:sz w:val="24"/>
          <w:szCs w:val="24"/>
        </w:rPr>
        <w:t xml:space="preserve"> </w:t>
      </w:r>
      <w:r>
        <w:rPr>
          <w:rFonts w:ascii="Times New Roman" w:hAnsi="Times New Roman"/>
          <w:sz w:val="24"/>
          <w:szCs w:val="24"/>
        </w:rPr>
        <w:t>спеціальності 052 Політологія, галузі знань</w:t>
      </w:r>
      <w:r w:rsidRPr="009A76B8">
        <w:rPr>
          <w:rFonts w:ascii="Times New Roman" w:hAnsi="Times New Roman"/>
          <w:sz w:val="24"/>
          <w:szCs w:val="24"/>
        </w:rPr>
        <w:t xml:space="preserve"> 05 </w:t>
      </w:r>
      <w:r w:rsidRPr="009A76B8">
        <w:rPr>
          <w:rFonts w:ascii="Times New Roman" w:hAnsi="Times New Roman"/>
          <w:sz w:val="24"/>
          <w:szCs w:val="24"/>
          <w:lang w:val="en-US"/>
        </w:rPr>
        <w:t>C</w:t>
      </w:r>
      <w:proofErr w:type="spellStart"/>
      <w:r w:rsidRPr="009A76B8">
        <w:rPr>
          <w:rFonts w:ascii="Times New Roman" w:hAnsi="Times New Roman"/>
          <w:sz w:val="24"/>
          <w:szCs w:val="24"/>
        </w:rPr>
        <w:t>оціальні</w:t>
      </w:r>
      <w:proofErr w:type="spellEnd"/>
      <w:r w:rsidRPr="009A76B8">
        <w:rPr>
          <w:rFonts w:ascii="Times New Roman" w:hAnsi="Times New Roman"/>
          <w:sz w:val="24"/>
          <w:szCs w:val="24"/>
        </w:rPr>
        <w:t xml:space="preserve"> та поведінкові науки</w:t>
      </w:r>
      <w:r>
        <w:rPr>
          <w:rFonts w:ascii="Times New Roman" w:hAnsi="Times New Roman"/>
          <w:sz w:val="24"/>
          <w:szCs w:val="24"/>
        </w:rPr>
        <w:t>.</w:t>
      </w:r>
      <w:r w:rsidRPr="009A76B8">
        <w:rPr>
          <w:rFonts w:ascii="Times New Roman" w:hAnsi="Times New Roman"/>
          <w:b/>
          <w:i/>
          <w:sz w:val="24"/>
          <w:szCs w:val="24"/>
        </w:rPr>
        <w:t xml:space="preserve"> </w:t>
      </w:r>
    </w:p>
    <w:p w:rsidR="002443B0" w:rsidRPr="00620F96" w:rsidRDefault="002443B0" w:rsidP="002443B0">
      <w:pPr>
        <w:widowControl w:val="0"/>
        <w:ind w:firstLine="550"/>
        <w:jc w:val="both"/>
        <w:rPr>
          <w:rFonts w:ascii="Times New Roman" w:hAnsi="Times New Roman" w:cs="Times New Roman"/>
          <w:b/>
          <w:sz w:val="24"/>
          <w:szCs w:val="24"/>
        </w:rPr>
      </w:pPr>
      <w:r w:rsidRPr="00620F96">
        <w:rPr>
          <w:rFonts w:ascii="Times New Roman" w:hAnsi="Times New Roman" w:cs="Times New Roman"/>
          <w:b/>
          <w:i/>
          <w:sz w:val="24"/>
          <w:szCs w:val="24"/>
        </w:rPr>
        <w:t>Предметом</w:t>
      </w:r>
      <w:r w:rsidRPr="00620F96">
        <w:rPr>
          <w:rFonts w:ascii="Times New Roman" w:hAnsi="Times New Roman" w:cs="Times New Roman"/>
          <w:sz w:val="24"/>
          <w:szCs w:val="24"/>
        </w:rPr>
        <w:t xml:space="preserve"> вивчення є гендерна політика в контексті становлення європейського цивілізаційного  процесу, специфіка формування та розвитку гендерних відносин в демократичних правових системах</w:t>
      </w:r>
    </w:p>
    <w:p w:rsidR="002443B0" w:rsidRPr="00620F96" w:rsidRDefault="002443B0" w:rsidP="002443B0">
      <w:pPr>
        <w:ind w:firstLine="360"/>
        <w:jc w:val="both"/>
        <w:rPr>
          <w:rFonts w:ascii="Times New Roman" w:hAnsi="Times New Roman" w:cs="Times New Roman"/>
          <w:sz w:val="24"/>
          <w:szCs w:val="24"/>
        </w:rPr>
      </w:pPr>
      <w:r w:rsidRPr="00620F96">
        <w:rPr>
          <w:rFonts w:ascii="Times New Roman" w:hAnsi="Times New Roman" w:cs="Times New Roman"/>
          <w:b/>
          <w:i/>
          <w:sz w:val="24"/>
          <w:szCs w:val="24"/>
        </w:rPr>
        <w:t>Міждисциплінарні зв’язки</w:t>
      </w:r>
      <w:r w:rsidRPr="00620F96">
        <w:rPr>
          <w:rFonts w:ascii="Times New Roman" w:hAnsi="Times New Roman" w:cs="Times New Roman"/>
          <w:i/>
          <w:sz w:val="24"/>
          <w:szCs w:val="24"/>
        </w:rPr>
        <w:t xml:space="preserve"> </w:t>
      </w:r>
      <w:r w:rsidRPr="00620F96">
        <w:rPr>
          <w:rFonts w:ascii="Times New Roman" w:hAnsi="Times New Roman" w:cs="Times New Roman"/>
          <w:sz w:val="24"/>
          <w:szCs w:val="24"/>
        </w:rPr>
        <w:t xml:space="preserve">навчальна  дисципліна  «Гендерна політика» </w:t>
      </w:r>
      <w:r w:rsidRPr="00620F96">
        <w:rPr>
          <w:rFonts w:ascii="Times New Roman" w:hAnsi="Times New Roman" w:cs="Times New Roman"/>
          <w:bCs/>
          <w:sz w:val="24"/>
          <w:szCs w:val="24"/>
        </w:rPr>
        <w:t>пов’язана з такими курсами:</w:t>
      </w:r>
    </w:p>
    <w:p w:rsidR="002443B0" w:rsidRPr="00620F96" w:rsidRDefault="002443B0" w:rsidP="002443B0">
      <w:pPr>
        <w:rPr>
          <w:rFonts w:ascii="Times New Roman" w:hAnsi="Times New Roman" w:cs="Times New Roman"/>
          <w:sz w:val="24"/>
          <w:szCs w:val="24"/>
        </w:rPr>
      </w:pPr>
      <w:r w:rsidRPr="00620F96">
        <w:rPr>
          <w:rFonts w:ascii="Times New Roman" w:hAnsi="Times New Roman" w:cs="Times New Roman"/>
          <w:sz w:val="24"/>
          <w:szCs w:val="24"/>
        </w:rPr>
        <w:t>1.</w:t>
      </w:r>
      <w:r w:rsidRPr="00620F96">
        <w:rPr>
          <w:rFonts w:ascii="Times New Roman" w:hAnsi="Times New Roman" w:cs="Times New Roman"/>
          <w:bCs/>
          <w:sz w:val="24"/>
          <w:szCs w:val="24"/>
        </w:rPr>
        <w:t>Сучасні технології політичної діяльності</w:t>
      </w:r>
    </w:p>
    <w:p w:rsidR="002443B0" w:rsidRPr="00620F96" w:rsidRDefault="002443B0" w:rsidP="002443B0">
      <w:pPr>
        <w:rPr>
          <w:rFonts w:ascii="Times New Roman" w:hAnsi="Times New Roman" w:cs="Times New Roman"/>
          <w:sz w:val="24"/>
          <w:szCs w:val="24"/>
          <w:lang w:eastAsia="uk-UA"/>
        </w:rPr>
      </w:pPr>
      <w:r w:rsidRPr="00620F96">
        <w:rPr>
          <w:rFonts w:ascii="Times New Roman" w:hAnsi="Times New Roman" w:cs="Times New Roman"/>
          <w:sz w:val="24"/>
          <w:szCs w:val="24"/>
          <w:lang w:eastAsia="uk-UA"/>
        </w:rPr>
        <w:t>2.Cучасний розвиток українського суспільства</w:t>
      </w:r>
    </w:p>
    <w:p w:rsidR="002443B0" w:rsidRDefault="002443B0" w:rsidP="002443B0">
      <w:pPr>
        <w:rPr>
          <w:rFonts w:ascii="Times New Roman" w:hAnsi="Times New Roman" w:cs="Times New Roman"/>
          <w:sz w:val="24"/>
          <w:szCs w:val="24"/>
        </w:rPr>
      </w:pPr>
      <w:r w:rsidRPr="00620F96">
        <w:rPr>
          <w:rFonts w:ascii="Times New Roman" w:hAnsi="Times New Roman" w:cs="Times New Roman"/>
          <w:sz w:val="24"/>
          <w:szCs w:val="24"/>
        </w:rPr>
        <w:t>3.</w:t>
      </w:r>
      <w:r w:rsidRPr="00620F96">
        <w:rPr>
          <w:rFonts w:ascii="Times New Roman" w:hAnsi="Times New Roman" w:cs="Times New Roman"/>
          <w:sz w:val="24"/>
          <w:szCs w:val="24"/>
          <w:lang w:eastAsia="uk-UA"/>
        </w:rPr>
        <w:t>Політичні системи та режими країн світу</w:t>
      </w:r>
      <w:r w:rsidRPr="00620F96">
        <w:rPr>
          <w:rFonts w:ascii="Times New Roman" w:hAnsi="Times New Roman" w:cs="Times New Roman"/>
          <w:sz w:val="24"/>
          <w:szCs w:val="24"/>
        </w:rPr>
        <w:t>.</w:t>
      </w:r>
    </w:p>
    <w:p w:rsidR="006A4591" w:rsidRDefault="006A4591" w:rsidP="002443B0">
      <w:pPr>
        <w:jc w:val="center"/>
        <w:rPr>
          <w:rFonts w:ascii="Times New Roman" w:hAnsi="Times New Roman" w:cs="Times New Roman"/>
          <w:sz w:val="24"/>
          <w:szCs w:val="24"/>
        </w:rPr>
      </w:pPr>
    </w:p>
    <w:p w:rsidR="005A0C7A" w:rsidRPr="002443B0" w:rsidRDefault="006A4591" w:rsidP="002443B0">
      <w:pPr>
        <w:jc w:val="center"/>
      </w:pPr>
      <w:r>
        <w:rPr>
          <w:rFonts w:ascii="Times New Roman" w:hAnsi="Times New Roman" w:cs="Times New Roman"/>
          <w:b/>
          <w:sz w:val="24"/>
          <w:szCs w:val="24"/>
        </w:rPr>
        <w:t>1</w:t>
      </w:r>
      <w:r w:rsidR="0063568F">
        <w:rPr>
          <w:rFonts w:ascii="Times New Roman" w:hAnsi="Times New Roman" w:cs="Times New Roman"/>
          <w:b/>
          <w:sz w:val="24"/>
          <w:szCs w:val="24"/>
        </w:rPr>
        <w:t>.</w:t>
      </w:r>
      <w:r w:rsidR="005A0C7A" w:rsidRPr="007D55BB">
        <w:rPr>
          <w:rFonts w:ascii="Times New Roman" w:hAnsi="Times New Roman" w:cs="Times New Roman"/>
          <w:b/>
          <w:sz w:val="24"/>
          <w:szCs w:val="24"/>
        </w:rPr>
        <w:t>Мета та завдання навчальної дисципліни</w:t>
      </w:r>
    </w:p>
    <w:p w:rsidR="005A0C7A" w:rsidRPr="007D55BB" w:rsidRDefault="005A0C7A" w:rsidP="005A0C7A">
      <w:pPr>
        <w:ind w:left="360"/>
        <w:jc w:val="center"/>
        <w:rPr>
          <w:rFonts w:ascii="Times New Roman" w:hAnsi="Times New Roman" w:cs="Times New Roman"/>
          <w:b/>
          <w:sz w:val="24"/>
          <w:szCs w:val="24"/>
        </w:rPr>
      </w:pPr>
      <w:r w:rsidRPr="007D55BB">
        <w:rPr>
          <w:rFonts w:ascii="Times New Roman" w:hAnsi="Times New Roman" w:cs="Times New Roman"/>
          <w:b/>
          <w:sz w:val="24"/>
          <w:szCs w:val="24"/>
        </w:rPr>
        <w:t>Мета курсу:</w:t>
      </w:r>
    </w:p>
    <w:p w:rsidR="005A0C7A" w:rsidRPr="007D55BB" w:rsidRDefault="005A0C7A" w:rsidP="005A0C7A">
      <w:pPr>
        <w:autoSpaceDE w:val="0"/>
        <w:autoSpaceDN w:val="0"/>
        <w:adjustRightInd w:val="0"/>
        <w:spacing w:after="0" w:line="240" w:lineRule="auto"/>
        <w:ind w:firstLine="567"/>
        <w:jc w:val="both"/>
        <w:rPr>
          <w:rFonts w:ascii="Times New Roman" w:hAnsi="Times New Roman" w:cs="Times New Roman"/>
          <w:sz w:val="24"/>
          <w:szCs w:val="24"/>
        </w:rPr>
      </w:pPr>
      <w:r w:rsidRPr="007D55BB">
        <w:rPr>
          <w:rFonts w:ascii="Times New Roman" w:hAnsi="Times New Roman" w:cs="Times New Roman"/>
          <w:sz w:val="24"/>
          <w:szCs w:val="24"/>
        </w:rPr>
        <w:t>Ознайомити студентів з формуванням гендерної політики в Україні, сформувати уявлення про сучасні гендерні проблеми в українському суспільстві та шляхи їх вирішення; сприяти розвитку гендерної чутливості; вплинути на становлення гендерної свідомості</w:t>
      </w:r>
      <w:r w:rsidRPr="007D55BB">
        <w:rPr>
          <w:rFonts w:ascii="Arial" w:hAnsi="Arial" w:cs="Arial"/>
          <w:sz w:val="24"/>
          <w:szCs w:val="24"/>
        </w:rPr>
        <w:t xml:space="preserve"> </w:t>
      </w:r>
    </w:p>
    <w:p w:rsidR="005A0C7A" w:rsidRPr="007D55BB" w:rsidRDefault="005A0C7A" w:rsidP="005A0C7A">
      <w:pPr>
        <w:ind w:left="360"/>
        <w:jc w:val="center"/>
        <w:rPr>
          <w:rFonts w:ascii="Times New Roman" w:hAnsi="Times New Roman" w:cs="Times New Roman"/>
          <w:b/>
          <w:sz w:val="24"/>
          <w:szCs w:val="24"/>
        </w:rPr>
      </w:pPr>
      <w:r w:rsidRPr="007D55BB">
        <w:rPr>
          <w:rFonts w:ascii="Times New Roman" w:hAnsi="Times New Roman" w:cs="Times New Roman"/>
          <w:b/>
          <w:sz w:val="24"/>
          <w:szCs w:val="24"/>
        </w:rPr>
        <w:t>Завдання курсу:</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Академічне</w:t>
      </w:r>
      <w:r w:rsidRPr="007D55BB">
        <w:rPr>
          <w:rFonts w:ascii="Times New Roman" w:hAnsi="Times New Roman" w:cs="Times New Roman"/>
          <w:sz w:val="24"/>
          <w:szCs w:val="24"/>
        </w:rPr>
        <w:t xml:space="preserve">: обговорення </w:t>
      </w:r>
      <w:proofErr w:type="spellStart"/>
      <w:r w:rsidRPr="007D55BB">
        <w:rPr>
          <w:rFonts w:ascii="Times New Roman" w:hAnsi="Times New Roman" w:cs="Times New Roman"/>
          <w:sz w:val="24"/>
          <w:szCs w:val="24"/>
        </w:rPr>
        <w:t>гендеру</w:t>
      </w:r>
      <w:proofErr w:type="spellEnd"/>
      <w:r w:rsidRPr="007D55BB">
        <w:rPr>
          <w:rFonts w:ascii="Times New Roman" w:hAnsi="Times New Roman" w:cs="Times New Roman"/>
          <w:sz w:val="24"/>
          <w:szCs w:val="24"/>
        </w:rPr>
        <w:t xml:space="preserve"> як політичної, соціологічної та політологічної категорії.</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Практичне</w:t>
      </w:r>
      <w:r w:rsidRPr="007D55BB">
        <w:rPr>
          <w:rFonts w:ascii="Times New Roman" w:hAnsi="Times New Roman" w:cs="Times New Roman"/>
          <w:sz w:val="24"/>
          <w:szCs w:val="24"/>
        </w:rPr>
        <w:t>: проведення гендерного аналізу діяльності політичних інститутів і змісту політичних процесів.</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Прикладне</w:t>
      </w:r>
      <w:r w:rsidRPr="007D55BB">
        <w:rPr>
          <w:rFonts w:ascii="Times New Roman" w:hAnsi="Times New Roman" w:cs="Times New Roman"/>
          <w:sz w:val="24"/>
          <w:szCs w:val="24"/>
        </w:rPr>
        <w:t>: проведення гендерної експертизи політичних рішень і документів.</w:t>
      </w:r>
    </w:p>
    <w:p w:rsidR="005A0C7A" w:rsidRPr="007D55BB" w:rsidRDefault="005A0C7A" w:rsidP="005A0C7A">
      <w:pPr>
        <w:ind w:left="360"/>
        <w:jc w:val="both"/>
        <w:rPr>
          <w:rFonts w:ascii="Times New Roman" w:hAnsi="Times New Roman" w:cs="Times New Roman"/>
          <w:sz w:val="24"/>
          <w:szCs w:val="24"/>
        </w:rPr>
      </w:pPr>
      <w:r w:rsidRPr="007D55BB">
        <w:rPr>
          <w:rFonts w:ascii="Times New Roman" w:hAnsi="Times New Roman" w:cs="Times New Roman"/>
          <w:b/>
          <w:i/>
          <w:sz w:val="24"/>
          <w:szCs w:val="24"/>
        </w:rPr>
        <w:t>Інноваційне</w:t>
      </w:r>
      <w:r w:rsidRPr="007D55BB">
        <w:rPr>
          <w:rFonts w:ascii="Times New Roman" w:hAnsi="Times New Roman" w:cs="Times New Roman"/>
          <w:sz w:val="24"/>
          <w:szCs w:val="24"/>
        </w:rPr>
        <w:t>: розпізнавання і пропозиції шляхів вирішення гендерних конфліктів у політичній і суспільній сферах.</w:t>
      </w:r>
    </w:p>
    <w:p w:rsidR="007D55BB" w:rsidRDefault="005A0C7A" w:rsidP="003069CB">
      <w:pPr>
        <w:ind w:left="360"/>
        <w:jc w:val="both"/>
        <w:rPr>
          <w:rFonts w:ascii="Times New Roman" w:hAnsi="Times New Roman" w:cs="Times New Roman"/>
          <w:sz w:val="24"/>
          <w:szCs w:val="24"/>
        </w:rPr>
      </w:pPr>
      <w:r w:rsidRPr="007D55BB">
        <w:rPr>
          <w:rFonts w:ascii="Times New Roman" w:hAnsi="Times New Roman" w:cs="Times New Roman"/>
          <w:b/>
          <w:i/>
          <w:sz w:val="24"/>
          <w:szCs w:val="24"/>
        </w:rPr>
        <w:t>Компаративістське</w:t>
      </w:r>
      <w:r w:rsidRPr="007D55BB">
        <w:rPr>
          <w:rFonts w:ascii="Times New Roman" w:hAnsi="Times New Roman" w:cs="Times New Roman"/>
          <w:sz w:val="24"/>
          <w:szCs w:val="24"/>
        </w:rPr>
        <w:t>: проведення порівняльного аналізу гендерної політики в Україні, країнах Європейського Союзу, інших регіонах світу.</w:t>
      </w:r>
    </w:p>
    <w:p w:rsidR="005A0C7A" w:rsidRPr="007D55BB" w:rsidRDefault="005A0C7A" w:rsidP="005A0C7A">
      <w:pPr>
        <w:jc w:val="both"/>
        <w:rPr>
          <w:rFonts w:ascii="Times New Roman" w:hAnsi="Times New Roman" w:cs="Times New Roman"/>
          <w:b/>
          <w:sz w:val="24"/>
          <w:szCs w:val="24"/>
        </w:rPr>
      </w:pPr>
      <w:r w:rsidRPr="007D55BB">
        <w:rPr>
          <w:rFonts w:ascii="Times New Roman" w:hAnsi="Times New Roman" w:cs="Times New Roman"/>
          <w:b/>
          <w:sz w:val="24"/>
          <w:szCs w:val="24"/>
        </w:rPr>
        <w:t xml:space="preserve">У результаті вивчення курсу студент оволодіває такими </w:t>
      </w:r>
      <w:proofErr w:type="spellStart"/>
      <w:r w:rsidRPr="007D55BB">
        <w:rPr>
          <w:rFonts w:ascii="Times New Roman" w:hAnsi="Times New Roman" w:cs="Times New Roman"/>
          <w:b/>
          <w:sz w:val="24"/>
          <w:szCs w:val="24"/>
        </w:rPr>
        <w:t>компетентностями</w:t>
      </w:r>
      <w:proofErr w:type="spellEnd"/>
      <w:r w:rsidRPr="007D55BB">
        <w:rPr>
          <w:rFonts w:ascii="Times New Roman" w:hAnsi="Times New Roman" w:cs="Times New Roman"/>
          <w:b/>
          <w:sz w:val="24"/>
          <w:szCs w:val="24"/>
        </w:rPr>
        <w:t xml:space="preserve">: </w:t>
      </w:r>
    </w:p>
    <w:p w:rsidR="005A0C7A" w:rsidRPr="007D55BB" w:rsidRDefault="005A0C7A" w:rsidP="005A0C7A">
      <w:pPr>
        <w:ind w:firstLine="709"/>
        <w:jc w:val="both"/>
        <w:rPr>
          <w:rFonts w:ascii="Times New Roman" w:hAnsi="Times New Roman" w:cs="Times New Roman"/>
          <w:b/>
          <w:bCs/>
          <w:sz w:val="24"/>
          <w:szCs w:val="24"/>
        </w:rPr>
      </w:pPr>
      <w:r w:rsidRPr="007D55BB">
        <w:rPr>
          <w:rFonts w:ascii="Times New Roman" w:hAnsi="Times New Roman" w:cs="Times New Roman"/>
          <w:b/>
          <w:bCs/>
          <w:sz w:val="24"/>
          <w:szCs w:val="24"/>
        </w:rPr>
        <w:t xml:space="preserve">І. </w:t>
      </w:r>
      <w:proofErr w:type="spellStart"/>
      <w:r w:rsidRPr="007D55BB">
        <w:rPr>
          <w:rFonts w:ascii="Times New Roman" w:hAnsi="Times New Roman" w:cs="Times New Roman"/>
          <w:b/>
          <w:bCs/>
          <w:sz w:val="24"/>
          <w:szCs w:val="24"/>
        </w:rPr>
        <w:t>Загальнопредметні</w:t>
      </w:r>
      <w:proofErr w:type="spellEnd"/>
      <w:r w:rsidRPr="007D55BB">
        <w:rPr>
          <w:rFonts w:ascii="Times New Roman" w:hAnsi="Times New Roman" w:cs="Times New Roman"/>
          <w:b/>
          <w:bCs/>
          <w:sz w:val="24"/>
          <w:szCs w:val="24"/>
        </w:rPr>
        <w:t xml:space="preserve">: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lastRenderedPageBreak/>
        <w:t>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продуктивно співпрацювати з партнерами у групі та команді, виконувати різні ролі та функції у колективі;</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застосовувати засоби й технології міжкультурної взаємодії;</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відповідально та ефективно реалізовувати права та обов’язки з метою розвитку демократичного суспільства. </w:t>
      </w:r>
    </w:p>
    <w:p w:rsidR="005A0C7A" w:rsidRPr="007D55BB" w:rsidRDefault="005A0C7A" w:rsidP="005A0C7A">
      <w:pPr>
        <w:jc w:val="both"/>
        <w:rPr>
          <w:rFonts w:ascii="Times New Roman" w:hAnsi="Times New Roman" w:cs="Times New Roman"/>
          <w:b/>
          <w:bCs/>
          <w:sz w:val="24"/>
          <w:szCs w:val="24"/>
        </w:rPr>
      </w:pPr>
    </w:p>
    <w:p w:rsidR="005A0C7A" w:rsidRPr="007D55BB" w:rsidRDefault="005A0C7A" w:rsidP="005A0C7A">
      <w:pPr>
        <w:ind w:firstLine="709"/>
        <w:jc w:val="both"/>
        <w:rPr>
          <w:rFonts w:ascii="Times New Roman" w:hAnsi="Times New Roman" w:cs="Times New Roman"/>
          <w:sz w:val="24"/>
          <w:szCs w:val="24"/>
        </w:rPr>
      </w:pPr>
      <w:r w:rsidRPr="007D55BB">
        <w:rPr>
          <w:rFonts w:ascii="Times New Roman" w:hAnsi="Times New Roman" w:cs="Times New Roman"/>
          <w:b/>
          <w:sz w:val="24"/>
          <w:szCs w:val="24"/>
        </w:rPr>
        <w:t xml:space="preserve">ІІ. Фахові: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оцінювати і прогнозувати політичні і соціальні події, явища з використанням наявних засобів інформації;</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 xml:space="preserve">організація політичної діяльності; </w:t>
      </w:r>
    </w:p>
    <w:p w:rsidR="005A0C7A" w:rsidRPr="007D55BB" w:rsidRDefault="005A0C7A" w:rsidP="005A0C7A">
      <w:pPr>
        <w:numPr>
          <w:ilvl w:val="0"/>
          <w:numId w:val="3"/>
        </w:numPr>
        <w:spacing w:after="0"/>
        <w:ind w:left="284" w:hanging="284"/>
        <w:jc w:val="both"/>
        <w:rPr>
          <w:rFonts w:ascii="Times New Roman" w:hAnsi="Times New Roman"/>
          <w:sz w:val="24"/>
          <w:szCs w:val="24"/>
        </w:rPr>
      </w:pPr>
      <w:r w:rsidRPr="007D55BB">
        <w:rPr>
          <w:rFonts w:ascii="Times New Roman" w:hAnsi="Times New Roman"/>
          <w:sz w:val="24"/>
          <w:szCs w:val="24"/>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5A0C7A" w:rsidRPr="007D55BB" w:rsidRDefault="005A0C7A" w:rsidP="005A0C7A">
      <w:pPr>
        <w:numPr>
          <w:ilvl w:val="0"/>
          <w:numId w:val="3"/>
        </w:numPr>
        <w:spacing w:after="0"/>
        <w:ind w:left="284" w:hanging="284"/>
        <w:jc w:val="both"/>
        <w:rPr>
          <w:rFonts w:ascii="Times New Roman" w:hAnsi="Times New Roman" w:cs="Times New Roman"/>
          <w:sz w:val="24"/>
          <w:szCs w:val="24"/>
        </w:rPr>
      </w:pPr>
      <w:r w:rsidRPr="007D55BB">
        <w:rPr>
          <w:rFonts w:ascii="Times New Roman" w:hAnsi="Times New Roman" w:cs="Times New Roman"/>
          <w:sz w:val="24"/>
          <w:szCs w:val="24"/>
        </w:rPr>
        <w:t>в</w:t>
      </w:r>
      <w:r w:rsidRPr="007D55BB">
        <w:rPr>
          <w:rFonts w:ascii="Times New Roman" w:hAnsi="Times New Roman" w:cs="Times New Roman"/>
          <w:color w:val="000000"/>
          <w:sz w:val="24"/>
          <w:szCs w:val="24"/>
        </w:rPr>
        <w:t>олодіти основними концепціями і теоріями соціально-політичного знання,</w:t>
      </w:r>
      <w:r w:rsidRPr="007D55BB">
        <w:rPr>
          <w:rFonts w:ascii="Times New Roman" w:hAnsi="Times New Roman" w:cs="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5A0C7A" w:rsidRPr="007D55BB" w:rsidRDefault="005A0C7A" w:rsidP="005A0C7A">
      <w:pPr>
        <w:numPr>
          <w:ilvl w:val="0"/>
          <w:numId w:val="3"/>
        </w:numPr>
        <w:spacing w:after="0"/>
        <w:ind w:left="284" w:hanging="284"/>
        <w:jc w:val="both"/>
        <w:rPr>
          <w:rFonts w:ascii="Times New Roman" w:hAnsi="Times New Roman" w:cs="Times New Roman"/>
          <w:sz w:val="24"/>
          <w:szCs w:val="24"/>
        </w:rPr>
      </w:pPr>
      <w:r w:rsidRPr="007D55BB">
        <w:rPr>
          <w:rFonts w:ascii="Times New Roman" w:hAnsi="Times New Roman" w:cs="Times New Roman"/>
          <w:sz w:val="24"/>
          <w:szCs w:val="24"/>
        </w:rPr>
        <w:t>в</w:t>
      </w:r>
      <w:r w:rsidRPr="007D55BB">
        <w:rPr>
          <w:rFonts w:ascii="Times New Roman" w:hAnsi="Times New Roman" w:cs="Times New Roman"/>
          <w:color w:val="000000"/>
          <w:sz w:val="24"/>
          <w:szCs w:val="24"/>
        </w:rPr>
        <w:t>міти 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5A0C7A" w:rsidRPr="002B6AE2" w:rsidRDefault="005A0C7A" w:rsidP="005A0C7A">
      <w:pPr>
        <w:numPr>
          <w:ilvl w:val="0"/>
          <w:numId w:val="3"/>
        </w:numPr>
        <w:spacing w:after="0"/>
        <w:ind w:left="284" w:hanging="284"/>
        <w:jc w:val="both"/>
        <w:rPr>
          <w:rFonts w:ascii="Times New Roman" w:hAnsi="Times New Roman"/>
          <w:b/>
          <w:i/>
          <w:sz w:val="24"/>
          <w:szCs w:val="24"/>
        </w:rPr>
      </w:pPr>
      <w:r w:rsidRPr="007D55BB">
        <w:rPr>
          <w:rFonts w:ascii="Times New Roman" w:hAnsi="Times New Roman"/>
          <w:sz w:val="24"/>
          <w:szCs w:val="24"/>
        </w:rPr>
        <w:t xml:space="preserve"> розроблення стратегій розвитку, вироблення державної політики.</w:t>
      </w:r>
    </w:p>
    <w:p w:rsidR="002B6AE2" w:rsidRPr="002F6321" w:rsidRDefault="002B6AE2" w:rsidP="002B6AE2">
      <w:pPr>
        <w:spacing w:after="0"/>
        <w:ind w:left="284"/>
        <w:jc w:val="both"/>
        <w:rPr>
          <w:rFonts w:ascii="Times New Roman" w:hAnsi="Times New Roman"/>
          <w:sz w:val="24"/>
          <w:szCs w:val="24"/>
          <w:lang w:val="ru-RU"/>
        </w:rPr>
      </w:pPr>
    </w:p>
    <w:p w:rsidR="005A0C7A" w:rsidRDefault="002B6AE2" w:rsidP="00FB03E8">
      <w:pPr>
        <w:tabs>
          <w:tab w:val="left" w:pos="1134"/>
        </w:tabs>
        <w:ind w:firstLine="720"/>
        <w:jc w:val="both"/>
        <w:rPr>
          <w:b/>
          <w:sz w:val="24"/>
        </w:rPr>
      </w:pPr>
      <w:r w:rsidRPr="005C591E">
        <w:rPr>
          <w:b/>
          <w:sz w:val="24"/>
        </w:rPr>
        <w:t xml:space="preserve">На вивчення навчальної дисципліни відводиться </w:t>
      </w:r>
      <w:r w:rsidR="006A4591">
        <w:rPr>
          <w:b/>
          <w:sz w:val="24"/>
          <w:lang w:val="ru-RU"/>
        </w:rPr>
        <w:t>9</w:t>
      </w:r>
      <w:r w:rsidRPr="005C591E">
        <w:rPr>
          <w:b/>
          <w:sz w:val="24"/>
        </w:rPr>
        <w:t>0 годин/</w:t>
      </w:r>
      <w:r w:rsidR="006A4591">
        <w:rPr>
          <w:b/>
          <w:sz w:val="24"/>
          <w:lang w:val="ru-RU"/>
        </w:rPr>
        <w:t>3</w:t>
      </w:r>
      <w:r w:rsidRPr="005C591E">
        <w:rPr>
          <w:b/>
          <w:sz w:val="24"/>
        </w:rPr>
        <w:t xml:space="preserve"> кредити ECTS.</w:t>
      </w:r>
    </w:p>
    <w:p w:rsidR="006A4591" w:rsidRPr="00FB03E8" w:rsidRDefault="006A4591" w:rsidP="00FB03E8">
      <w:pPr>
        <w:tabs>
          <w:tab w:val="left" w:pos="1134"/>
        </w:tabs>
        <w:ind w:firstLine="720"/>
        <w:jc w:val="both"/>
        <w:rPr>
          <w:b/>
          <w:sz w:val="24"/>
        </w:rPr>
      </w:pPr>
    </w:p>
    <w:p w:rsidR="005A0C7A" w:rsidRDefault="006A4591" w:rsidP="005A0C7A">
      <w:pPr>
        <w:tabs>
          <w:tab w:val="left" w:pos="284"/>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3568F">
        <w:rPr>
          <w:rFonts w:ascii="Times New Roman" w:hAnsi="Times New Roman" w:cs="Times New Roman"/>
          <w:b/>
          <w:sz w:val="24"/>
          <w:szCs w:val="24"/>
        </w:rPr>
        <w:t>.</w:t>
      </w:r>
      <w:r w:rsidR="006511B6">
        <w:rPr>
          <w:rFonts w:ascii="Times New Roman" w:hAnsi="Times New Roman" w:cs="Times New Roman"/>
          <w:b/>
          <w:sz w:val="24"/>
          <w:szCs w:val="24"/>
        </w:rPr>
        <w:t>Інформаційний обсяг</w:t>
      </w:r>
      <w:r w:rsidR="005A0C7A" w:rsidRPr="007D55BB">
        <w:rPr>
          <w:rFonts w:ascii="Times New Roman" w:hAnsi="Times New Roman" w:cs="Times New Roman"/>
          <w:b/>
          <w:sz w:val="24"/>
          <w:szCs w:val="24"/>
        </w:rPr>
        <w:t xml:space="preserve"> дисципліни</w:t>
      </w:r>
    </w:p>
    <w:p w:rsidR="0063568F" w:rsidRPr="007D55BB" w:rsidRDefault="0063568F" w:rsidP="005A0C7A">
      <w:pPr>
        <w:tabs>
          <w:tab w:val="left" w:pos="284"/>
          <w:tab w:val="left" w:pos="567"/>
        </w:tabs>
        <w:spacing w:after="0" w:line="240" w:lineRule="auto"/>
        <w:jc w:val="center"/>
        <w:rPr>
          <w:rFonts w:ascii="Times New Roman" w:hAnsi="Times New Roman" w:cs="Times New Roman"/>
          <w:b/>
          <w:sz w:val="24"/>
          <w:szCs w:val="24"/>
        </w:rPr>
      </w:pPr>
    </w:p>
    <w:p w:rsidR="006A4591" w:rsidRPr="007D55BB" w:rsidRDefault="006A4591" w:rsidP="006A4591">
      <w:pPr>
        <w:jc w:val="center"/>
        <w:rPr>
          <w:rFonts w:ascii="Times New Roman" w:hAnsi="Times New Roman" w:cs="Times New Roman"/>
          <w:b/>
          <w:sz w:val="24"/>
          <w:szCs w:val="24"/>
        </w:rPr>
      </w:pPr>
      <w:r>
        <w:rPr>
          <w:rFonts w:ascii="Times New Roman" w:hAnsi="Times New Roman" w:cs="Times New Roman"/>
          <w:b/>
          <w:sz w:val="24"/>
          <w:szCs w:val="24"/>
        </w:rPr>
        <w:t>Кредит</w:t>
      </w:r>
      <w:r w:rsidRPr="007D55BB">
        <w:rPr>
          <w:rFonts w:ascii="Times New Roman" w:hAnsi="Times New Roman" w:cs="Times New Roman"/>
          <w:b/>
          <w:sz w:val="24"/>
          <w:szCs w:val="24"/>
        </w:rPr>
        <w:t xml:space="preserve"> 1. Гендерна політика як актуальна проблема сучасних наукових досліджень</w:t>
      </w:r>
    </w:p>
    <w:p w:rsidR="006A4591" w:rsidRPr="007D55BB" w:rsidRDefault="006A4591" w:rsidP="006A4591">
      <w:pPr>
        <w:jc w:val="both"/>
        <w:rPr>
          <w:rFonts w:ascii="Times New Roman" w:hAnsi="Times New Roman" w:cs="Times New Roman"/>
          <w:b/>
          <w:sz w:val="24"/>
          <w:szCs w:val="24"/>
        </w:rPr>
      </w:pPr>
      <w:r w:rsidRPr="007D55BB">
        <w:rPr>
          <w:rFonts w:ascii="Times New Roman" w:hAnsi="Times New Roman" w:cs="Times New Roman"/>
          <w:b/>
          <w:sz w:val="24"/>
          <w:szCs w:val="24"/>
        </w:rPr>
        <w:t>Тема 1. Гендерна політика в системі соціально-гуманітарних знань</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 xml:space="preserve">Об’єкт, предмет та завдання курсу «Гендерна політика». Інтерпретація поняття «гендерна політика». Основні напрями гендерної політики. Співвідношення категорій «жіноча політика», «державна гендерна політика», «державна політика щодо жінок».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xml:space="preserve"> – категорія аналізу соціально-політичного процесу. Розмежування понять «</w:t>
      </w:r>
      <w:proofErr w:type="spellStart"/>
      <w:r w:rsidRPr="007D55BB">
        <w:rPr>
          <w:rFonts w:ascii="Times New Roman" w:hAnsi="Times New Roman" w:cs="Times New Roman"/>
          <w:sz w:val="24"/>
          <w:szCs w:val="24"/>
        </w:rPr>
        <w:t>гендер</w:t>
      </w:r>
      <w:proofErr w:type="spellEnd"/>
      <w:r w:rsidRPr="007D55BB">
        <w:rPr>
          <w:rFonts w:ascii="Times New Roman" w:hAnsi="Times New Roman" w:cs="Times New Roman"/>
          <w:sz w:val="24"/>
          <w:szCs w:val="24"/>
        </w:rPr>
        <w:t>» та «стать». Виникнення та розвиток «жіночих» та «гендерних» досліджень.</w:t>
      </w:r>
    </w:p>
    <w:p w:rsidR="006A4591" w:rsidRPr="007D55BB" w:rsidRDefault="006A4591" w:rsidP="006A4591">
      <w:pPr>
        <w:jc w:val="both"/>
        <w:rPr>
          <w:rFonts w:ascii="Times New Roman" w:hAnsi="Times New Roman" w:cs="Times New Roman"/>
          <w:b/>
          <w:sz w:val="24"/>
          <w:szCs w:val="24"/>
        </w:rPr>
      </w:pPr>
      <w:r w:rsidRPr="007D55BB">
        <w:rPr>
          <w:rFonts w:ascii="Times New Roman" w:hAnsi="Times New Roman" w:cs="Times New Roman"/>
          <w:b/>
          <w:sz w:val="24"/>
          <w:szCs w:val="24"/>
        </w:rPr>
        <w:t>Тема 2. Історичні засади формування жіночого руху</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 xml:space="preserve">Філософські концепції суспільного статусу жінки в світовій культурі. Роль жінок у накопиченні наукового досвіду людства. Правове та соціально-економічне становище жінки в ХІ-ХХ ст. Внесок жінок-громадських діячів у соціально-культурний розвиток у </w:t>
      </w:r>
      <w:r w:rsidRPr="007D55BB">
        <w:rPr>
          <w:rFonts w:ascii="Times New Roman" w:hAnsi="Times New Roman" w:cs="Times New Roman"/>
          <w:sz w:val="24"/>
          <w:szCs w:val="24"/>
          <w:lang w:val="en-US"/>
        </w:rPr>
        <w:t>V</w:t>
      </w:r>
      <w:r w:rsidRPr="007D55BB">
        <w:rPr>
          <w:rFonts w:ascii="Times New Roman" w:hAnsi="Times New Roman" w:cs="Times New Roman"/>
          <w:sz w:val="24"/>
          <w:szCs w:val="24"/>
        </w:rPr>
        <w:t xml:space="preserve">ІІІ-ХІ ст. Становлення жіночого руху в Україні (друга половина ХІХ – початок ХХ ст.). Ліберально-демократична та соціально-демократична течії. Жінки в Радянській Україні. Вплив жінок на </w:t>
      </w:r>
      <w:r w:rsidRPr="007D55BB">
        <w:rPr>
          <w:rFonts w:ascii="Times New Roman" w:hAnsi="Times New Roman" w:cs="Times New Roman"/>
          <w:sz w:val="24"/>
          <w:szCs w:val="24"/>
        </w:rPr>
        <w:lastRenderedPageBreak/>
        <w:t>побудову соціалізму в Радянській Україні. Жіночий рух, громадські організації та політичні партії жіноцтва на сучасному етапі.</w:t>
      </w:r>
    </w:p>
    <w:p w:rsidR="006A4591" w:rsidRPr="007D55BB" w:rsidRDefault="006A4591" w:rsidP="006A4591">
      <w:pPr>
        <w:jc w:val="both"/>
        <w:rPr>
          <w:rFonts w:ascii="Times New Roman" w:hAnsi="Times New Roman" w:cs="Times New Roman"/>
          <w:b/>
          <w:sz w:val="24"/>
          <w:szCs w:val="24"/>
        </w:rPr>
      </w:pPr>
      <w:r w:rsidRPr="007D55BB">
        <w:rPr>
          <w:rFonts w:ascii="Times New Roman" w:hAnsi="Times New Roman" w:cs="Times New Roman"/>
          <w:b/>
          <w:sz w:val="24"/>
          <w:szCs w:val="24"/>
        </w:rPr>
        <w:t>Тема 3. Фемінізм як джерело гендерної політики</w:t>
      </w:r>
    </w:p>
    <w:p w:rsidR="006A4591" w:rsidRPr="00883E6C" w:rsidRDefault="006A4591" w:rsidP="00883E6C">
      <w:pPr>
        <w:jc w:val="both"/>
        <w:rPr>
          <w:rFonts w:ascii="Times New Roman" w:hAnsi="Times New Roman" w:cs="Times New Roman"/>
          <w:sz w:val="24"/>
          <w:szCs w:val="24"/>
        </w:rPr>
      </w:pPr>
      <w:r w:rsidRPr="007D55BB">
        <w:rPr>
          <w:rFonts w:ascii="Times New Roman" w:hAnsi="Times New Roman" w:cs="Times New Roman"/>
          <w:sz w:val="24"/>
          <w:szCs w:val="24"/>
        </w:rPr>
        <w:t xml:space="preserve">Поняття та витоки явища фемінізму. Роль суфражизму в історичному формуванні гендерної політики. Етапи становлення гендерної рівноправності. Марксисти та «жіноче питання». Ліберально-реформістська, радикальна та феміністська течії фемінізму. С де </w:t>
      </w:r>
      <w:proofErr w:type="spellStart"/>
      <w:r w:rsidRPr="007D55BB">
        <w:rPr>
          <w:rFonts w:ascii="Times New Roman" w:hAnsi="Times New Roman" w:cs="Times New Roman"/>
          <w:sz w:val="24"/>
          <w:szCs w:val="24"/>
        </w:rPr>
        <w:t>Бовуар</w:t>
      </w:r>
      <w:proofErr w:type="spellEnd"/>
      <w:r w:rsidRPr="007D55BB">
        <w:rPr>
          <w:rFonts w:ascii="Times New Roman" w:hAnsi="Times New Roman" w:cs="Times New Roman"/>
          <w:sz w:val="24"/>
          <w:szCs w:val="24"/>
        </w:rPr>
        <w:t xml:space="preserve"> як засновниця </w:t>
      </w:r>
      <w:proofErr w:type="spellStart"/>
      <w:r w:rsidRPr="007D55BB">
        <w:rPr>
          <w:rFonts w:ascii="Times New Roman" w:hAnsi="Times New Roman" w:cs="Times New Roman"/>
          <w:sz w:val="24"/>
          <w:szCs w:val="24"/>
        </w:rPr>
        <w:t>неофеміністської</w:t>
      </w:r>
      <w:proofErr w:type="spellEnd"/>
      <w:r w:rsidRPr="007D55BB">
        <w:rPr>
          <w:rFonts w:ascii="Times New Roman" w:hAnsi="Times New Roman" w:cs="Times New Roman"/>
          <w:sz w:val="24"/>
          <w:szCs w:val="24"/>
        </w:rPr>
        <w:t xml:space="preserve"> концепції.</w:t>
      </w:r>
    </w:p>
    <w:p w:rsidR="006A4591" w:rsidRPr="007D55BB" w:rsidRDefault="006A4591" w:rsidP="006A4591">
      <w:pPr>
        <w:jc w:val="center"/>
        <w:rPr>
          <w:rFonts w:ascii="Times New Roman" w:hAnsi="Times New Roman" w:cs="Times New Roman"/>
          <w:b/>
          <w:sz w:val="24"/>
          <w:szCs w:val="24"/>
        </w:rPr>
      </w:pPr>
      <w:r>
        <w:rPr>
          <w:rFonts w:ascii="Times New Roman" w:hAnsi="Times New Roman" w:cs="Times New Roman"/>
          <w:b/>
          <w:sz w:val="24"/>
          <w:szCs w:val="24"/>
        </w:rPr>
        <w:t>Кредит</w:t>
      </w:r>
      <w:r w:rsidRPr="007D55BB">
        <w:rPr>
          <w:rFonts w:ascii="Times New Roman" w:hAnsi="Times New Roman" w:cs="Times New Roman"/>
          <w:b/>
          <w:sz w:val="24"/>
          <w:szCs w:val="24"/>
        </w:rPr>
        <w:t xml:space="preserve"> 2. Роль державної влади в забезпеченні гендерних прав у політичній сфері</w:t>
      </w:r>
    </w:p>
    <w:p w:rsidR="006A4591" w:rsidRPr="007D55BB" w:rsidRDefault="006A4591" w:rsidP="006A4591">
      <w:pPr>
        <w:jc w:val="both"/>
        <w:rPr>
          <w:rFonts w:ascii="Times New Roman" w:hAnsi="Times New Roman" w:cs="Times New Roman"/>
          <w:b/>
          <w:sz w:val="24"/>
          <w:szCs w:val="24"/>
        </w:rPr>
      </w:pPr>
      <w:r w:rsidRPr="007D55BB">
        <w:rPr>
          <w:rFonts w:ascii="Times New Roman" w:hAnsi="Times New Roman" w:cs="Times New Roman"/>
          <w:b/>
          <w:sz w:val="24"/>
          <w:szCs w:val="24"/>
        </w:rPr>
        <w:t>Тема 4. Гендерні аспекти державної політики.</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Детермінанти політики, які зачіпають інтереси жінок і чоловіків: інституціональні, соціально-економічні, ідеологічні фактори, тип соціальної політики, характер взаємовідносин між державою та сім’єю, громадянське суспільство. Основні напрямки егалітарної політики. Умови, які забезпечують ефективність егалітарної державної політики, активна гендерна політика.</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t>Тема 5. Комплексний підхід до проблем рівності статей і його реалізація в політиці</w:t>
      </w:r>
    </w:p>
    <w:p w:rsidR="006A4591" w:rsidRPr="007D55BB" w:rsidRDefault="006A4591" w:rsidP="006A4591">
      <w:pPr>
        <w:jc w:val="both"/>
        <w:rPr>
          <w:rFonts w:ascii="Times New Roman" w:hAnsi="Times New Roman" w:cs="Times New Roman"/>
          <w:sz w:val="24"/>
          <w:szCs w:val="24"/>
        </w:rPr>
      </w:pPr>
      <w:proofErr w:type="gramStart"/>
      <w:r w:rsidRPr="007D55BB">
        <w:rPr>
          <w:rFonts w:ascii="Times New Roman" w:hAnsi="Times New Roman" w:cs="Times New Roman"/>
          <w:sz w:val="24"/>
          <w:szCs w:val="24"/>
          <w:lang w:val="en-US"/>
        </w:rPr>
        <w:t>Gender</w:t>
      </w:r>
      <w:r w:rsidRPr="007D55BB">
        <w:rPr>
          <w:rFonts w:ascii="Times New Roman" w:hAnsi="Times New Roman" w:cs="Times New Roman"/>
          <w:sz w:val="24"/>
          <w:szCs w:val="24"/>
        </w:rPr>
        <w:t xml:space="preserve"> </w:t>
      </w:r>
      <w:proofErr w:type="spellStart"/>
      <w:r w:rsidRPr="007D55BB">
        <w:rPr>
          <w:rFonts w:ascii="Times New Roman" w:hAnsi="Times New Roman" w:cs="Times New Roman"/>
          <w:sz w:val="24"/>
          <w:szCs w:val="24"/>
          <w:lang w:val="en-US"/>
        </w:rPr>
        <w:t>mainstreament</w:t>
      </w:r>
      <w:proofErr w:type="spellEnd"/>
      <w:r w:rsidRPr="007D55BB">
        <w:rPr>
          <w:rFonts w:ascii="Times New Roman" w:hAnsi="Times New Roman" w:cs="Times New Roman"/>
          <w:sz w:val="24"/>
          <w:szCs w:val="24"/>
        </w:rPr>
        <w:t xml:space="preserve"> – комплексний підхід до проблем рівності статей як методологія здійснення егалітарної державної політики.</w:t>
      </w:r>
      <w:proofErr w:type="gramEnd"/>
      <w:r w:rsidRPr="007D55BB">
        <w:rPr>
          <w:rFonts w:ascii="Times New Roman" w:hAnsi="Times New Roman" w:cs="Times New Roman"/>
          <w:sz w:val="24"/>
          <w:szCs w:val="24"/>
        </w:rPr>
        <w:t xml:space="preserve"> Політика «позитивних дій». Вплив гендерного квотування на формування державного апарату в розвинутих країнах світу. Поняття гендерної експертизи та гендерної статистики. Гендерний аналіз  як інструмент реалізації політики гендерної рівності. Технологія, чи інструмент, комплексного підходу до проблем рівності статей. Вимір рівня гендерної рівності.</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t>Тема 6. Система політико-правової освіти жінок – запорука активізації жіноцтва у політичних процесах</w:t>
      </w:r>
    </w:p>
    <w:p w:rsidR="006A4591" w:rsidRPr="00883E6C" w:rsidRDefault="006A4591" w:rsidP="00883E6C">
      <w:pPr>
        <w:jc w:val="both"/>
        <w:rPr>
          <w:rFonts w:ascii="Times New Roman" w:hAnsi="Times New Roman" w:cs="Times New Roman"/>
          <w:sz w:val="24"/>
          <w:szCs w:val="24"/>
        </w:rPr>
      </w:pPr>
      <w:r w:rsidRPr="007D55BB">
        <w:rPr>
          <w:rFonts w:ascii="Times New Roman" w:hAnsi="Times New Roman" w:cs="Times New Roman"/>
          <w:sz w:val="24"/>
          <w:szCs w:val="24"/>
        </w:rPr>
        <w:t>Мета і завдання політико-правової освіти жінок. Актуальність політичної освіти, орієнтованої на партнерство чоловіків і жінок у політичному житті. Закордонний досвід системи жіночої освіти («уповноважена освіта»). Досвід українських жінок у використанні політико-правових знань. Проблеми реалізації декларованих рівних прав жінок у політичній сфері. Подолання стереотипів. Освіта та професійна підготовка. Готовність українських жінок до виконання депутатських повноважень на постійній або непостійній основі. Жінка як державний службовець та вища посадова особа. Жінка як представник молодої генерації політиків.</w:t>
      </w:r>
    </w:p>
    <w:p w:rsidR="006A4591" w:rsidRPr="007D55BB" w:rsidRDefault="006A4591" w:rsidP="006A4591">
      <w:pPr>
        <w:jc w:val="center"/>
        <w:rPr>
          <w:rFonts w:ascii="Times New Roman" w:hAnsi="Times New Roman" w:cs="Times New Roman"/>
          <w:b/>
          <w:sz w:val="24"/>
          <w:szCs w:val="24"/>
        </w:rPr>
      </w:pPr>
      <w:r>
        <w:rPr>
          <w:rFonts w:ascii="Times New Roman" w:hAnsi="Times New Roman" w:cs="Times New Roman"/>
          <w:b/>
          <w:sz w:val="24"/>
          <w:szCs w:val="24"/>
        </w:rPr>
        <w:t>Кредит</w:t>
      </w:r>
      <w:r w:rsidRPr="007D55BB">
        <w:rPr>
          <w:rFonts w:ascii="Times New Roman" w:hAnsi="Times New Roman" w:cs="Times New Roman"/>
          <w:b/>
          <w:sz w:val="24"/>
          <w:szCs w:val="24"/>
        </w:rPr>
        <w:t xml:space="preserve"> 3. Паритетна демократія та перспективи розвитку гендерної політики в Україні</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t>Тема 7. Права жінок як складова частина сучасної концепції прав людини</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Історія прийняття та змістовний аналіз основних міжнародних документів з проблем гендерного розвитку. Організаційно-правові аспекти здійснення політики рівних прав міжнародними організаціями та державами. Права жінок як невід’ємна складова частина прав людини. Конвенція про ліквідацію всіх форм дискримінації. Дискримінація по відношенню до жінок. Роль декларацій, прийнятих на Всесвітніх конференціях зі становища жінок.</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lastRenderedPageBreak/>
        <w:t>Тема 8. Паритетна демократія: зміст концепції, перспективи розповсюдження</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Проблема паритетної рівності в західній та українській науковій літературі – порівняльний аналіз. Паритетна демократія у світовому процесі демократизації. Роль ООН у формуванні паритетної демократії. Теоретичні та практичні передумови паритетної демократії в Україні. Роль паритетної демократії у формуванні політичної еліти в сучасному українському суспільстві.</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t>Тема 9. Гендерний фактор у виборчому процесі: тенденції та перспективи</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Політичні технології як механізм і мистецтво здобуття політичної влади жінками та чоловіками. Висування жінок та чоловіків до органів влади різних рівнів. Жінки та чоловіки – представники електорату як об’єкт та суб’єкт виборчого процесу. Роль та можливості неурядових жіночих організацій у підтримці жінок – політичних лідерів. Гендерний аналіз результатів виборчого процесу. Особливості політичних процесів як умов, що перешкоджають або сприяють реалізації лідерських здібностей українських жінок у політичній діяльності. Загальна характеристика та перспективи ефективності державної гендерної політики в Україні.</w:t>
      </w:r>
    </w:p>
    <w:p w:rsidR="006A4591" w:rsidRPr="007D55BB" w:rsidRDefault="006A4591" w:rsidP="006A4591">
      <w:pPr>
        <w:jc w:val="center"/>
        <w:rPr>
          <w:rFonts w:ascii="Times New Roman" w:hAnsi="Times New Roman" w:cs="Times New Roman"/>
          <w:b/>
          <w:sz w:val="24"/>
          <w:szCs w:val="24"/>
        </w:rPr>
      </w:pPr>
      <w:r w:rsidRPr="007D55BB">
        <w:rPr>
          <w:rFonts w:ascii="Times New Roman" w:hAnsi="Times New Roman" w:cs="Times New Roman"/>
          <w:b/>
          <w:sz w:val="24"/>
          <w:szCs w:val="24"/>
        </w:rPr>
        <w:t>10. Міжнародна і національна система сприяння жінкам у реалізації активного виборчого права</w:t>
      </w:r>
    </w:p>
    <w:p w:rsidR="006A4591" w:rsidRPr="007D55BB" w:rsidRDefault="006A4591" w:rsidP="006A4591">
      <w:pPr>
        <w:jc w:val="both"/>
        <w:rPr>
          <w:rFonts w:ascii="Times New Roman" w:hAnsi="Times New Roman" w:cs="Times New Roman"/>
          <w:sz w:val="24"/>
          <w:szCs w:val="24"/>
        </w:rPr>
      </w:pPr>
      <w:r w:rsidRPr="007D55BB">
        <w:rPr>
          <w:rFonts w:ascii="Times New Roman" w:hAnsi="Times New Roman" w:cs="Times New Roman"/>
          <w:sz w:val="24"/>
          <w:szCs w:val="24"/>
        </w:rPr>
        <w:t>Політичні технології як механізм і мистецтво здобуття політичної влади жінками. Забезпечення організаційної підтримки та тренінгу жінкам, які є потенційними кандидатками. Підтримка просування жінок під час виборчих кампаній (досвід Британії, Швеції, США, Росії). Рекомендації щодо висвітлення передвиборчих програм та виступів жінок-політичних лідерів у засобах масової інформації, перед аудиторією. Висування жінок до парламенту, місцевих органів влади. Формування громадської думки на місцевому рівні, створення команди підтримки та визначення пріоритетів. Роль та можливості неурядових організацій у підтримці жінок-політичних лідерів. Можливості впливу та участь жіночих неурядових організацій на законодавчий процес. пошук та залучення коштів, створення фондів. політичний маркетинг та політичний менеджмент за участю жінок.</w:t>
      </w:r>
    </w:p>
    <w:p w:rsidR="006A4591" w:rsidRPr="007D55BB" w:rsidRDefault="006A4591" w:rsidP="006A4591">
      <w:pPr>
        <w:ind w:firstLine="708"/>
        <w:jc w:val="center"/>
        <w:rPr>
          <w:rFonts w:ascii="Times New Roman" w:hAnsi="Times New Roman" w:cs="Times New Roman"/>
          <w:b/>
          <w:bCs/>
          <w:sz w:val="24"/>
          <w:szCs w:val="24"/>
        </w:rPr>
      </w:pPr>
    </w:p>
    <w:p w:rsidR="00921692" w:rsidRPr="007D55BB" w:rsidRDefault="006A4591" w:rsidP="00921692">
      <w:p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3</w:t>
      </w:r>
      <w:r w:rsidR="007D55BB">
        <w:rPr>
          <w:rFonts w:ascii="Times New Roman" w:hAnsi="Times New Roman" w:cs="Times New Roman"/>
          <w:b/>
          <w:sz w:val="24"/>
          <w:szCs w:val="24"/>
        </w:rPr>
        <w:t>.</w:t>
      </w:r>
      <w:r>
        <w:rPr>
          <w:rFonts w:ascii="Times New Roman" w:hAnsi="Times New Roman" w:cs="Times New Roman"/>
          <w:b/>
          <w:sz w:val="24"/>
          <w:szCs w:val="24"/>
        </w:rPr>
        <w:t> </w:t>
      </w:r>
      <w:r w:rsidR="00921692" w:rsidRPr="007D55BB">
        <w:rPr>
          <w:rFonts w:ascii="Times New Roman" w:hAnsi="Times New Roman" w:cs="Times New Roman"/>
          <w:b/>
          <w:sz w:val="24"/>
          <w:szCs w:val="24"/>
        </w:rPr>
        <w:t>Рекомендована література до курсу «Гендерна політика»</w:t>
      </w:r>
    </w:p>
    <w:p w:rsidR="007E20AC" w:rsidRPr="007D55BB" w:rsidRDefault="007E20AC" w:rsidP="00921692">
      <w:pPr>
        <w:ind w:left="-567" w:right="-568" w:hanging="567"/>
        <w:jc w:val="center"/>
        <w:rPr>
          <w:rFonts w:ascii="Times New Roman" w:hAnsi="Times New Roman" w:cs="Times New Roman"/>
          <w:b/>
          <w:sz w:val="24"/>
          <w:szCs w:val="24"/>
        </w:rPr>
      </w:pPr>
      <w:r w:rsidRPr="007D55BB">
        <w:rPr>
          <w:rFonts w:ascii="Times New Roman" w:hAnsi="Times New Roman" w:cs="Times New Roman"/>
          <w:b/>
          <w:sz w:val="24"/>
          <w:szCs w:val="24"/>
        </w:rPr>
        <w:t>Базова</w:t>
      </w:r>
    </w:p>
    <w:p w:rsidR="00921692" w:rsidRPr="00883E6C" w:rsidRDefault="00921692" w:rsidP="00921692">
      <w:pPr>
        <w:numPr>
          <w:ilvl w:val="0"/>
          <w:numId w:val="14"/>
        </w:numPr>
        <w:spacing w:after="0" w:line="240" w:lineRule="auto"/>
        <w:jc w:val="both"/>
        <w:rPr>
          <w:rFonts w:ascii="Times New Roman" w:hAnsi="Times New Roman" w:cs="Times New Roman"/>
          <w:b/>
        </w:rPr>
      </w:pPr>
      <w:proofErr w:type="spellStart"/>
      <w:r w:rsidRPr="00883E6C">
        <w:rPr>
          <w:rFonts w:ascii="Times New Roman" w:hAnsi="Times New Roman" w:cs="Times New Roman"/>
          <w:b/>
        </w:rPr>
        <w:t>Ворчакова</w:t>
      </w:r>
      <w:proofErr w:type="spellEnd"/>
      <w:r w:rsidRPr="00883E6C">
        <w:rPr>
          <w:rFonts w:ascii="Times New Roman" w:hAnsi="Times New Roman" w:cs="Times New Roman"/>
          <w:b/>
        </w:rPr>
        <w:t xml:space="preserve"> І.Є. Гендерна політика: </w:t>
      </w:r>
      <w:proofErr w:type="spellStart"/>
      <w:r w:rsidRPr="00883E6C">
        <w:rPr>
          <w:rFonts w:ascii="Times New Roman" w:hAnsi="Times New Roman" w:cs="Times New Roman"/>
          <w:b/>
        </w:rPr>
        <w:t>навч</w:t>
      </w:r>
      <w:proofErr w:type="spellEnd"/>
      <w:r w:rsidRPr="00883E6C">
        <w:rPr>
          <w:rFonts w:ascii="Times New Roman" w:hAnsi="Times New Roman" w:cs="Times New Roman"/>
          <w:b/>
        </w:rPr>
        <w:t xml:space="preserve">. </w:t>
      </w:r>
      <w:proofErr w:type="spellStart"/>
      <w:r w:rsidRPr="00883E6C">
        <w:rPr>
          <w:rFonts w:ascii="Times New Roman" w:hAnsi="Times New Roman" w:cs="Times New Roman"/>
          <w:b/>
        </w:rPr>
        <w:t>пос</w:t>
      </w:r>
      <w:proofErr w:type="spellEnd"/>
      <w:r w:rsidRPr="00883E6C">
        <w:rPr>
          <w:rFonts w:ascii="Times New Roman" w:hAnsi="Times New Roman" w:cs="Times New Roman"/>
          <w:b/>
        </w:rPr>
        <w:t xml:space="preserve">. для </w:t>
      </w:r>
      <w:proofErr w:type="spellStart"/>
      <w:r w:rsidRPr="00883E6C">
        <w:rPr>
          <w:rFonts w:ascii="Times New Roman" w:hAnsi="Times New Roman" w:cs="Times New Roman"/>
          <w:b/>
        </w:rPr>
        <w:t>студ</w:t>
      </w:r>
      <w:proofErr w:type="spellEnd"/>
      <w:r w:rsidRPr="00883E6C">
        <w:rPr>
          <w:rFonts w:ascii="Times New Roman" w:hAnsi="Times New Roman" w:cs="Times New Roman"/>
          <w:b/>
        </w:rPr>
        <w:t>. вузів ІІІ-І</w:t>
      </w:r>
      <w:r w:rsidRPr="00883E6C">
        <w:rPr>
          <w:rFonts w:ascii="Times New Roman" w:hAnsi="Times New Roman" w:cs="Times New Roman"/>
          <w:b/>
          <w:lang w:val="en-US"/>
        </w:rPr>
        <w:t>V</w:t>
      </w:r>
      <w:r w:rsidRPr="00883E6C">
        <w:rPr>
          <w:rFonts w:ascii="Times New Roman" w:hAnsi="Times New Roman" w:cs="Times New Roman"/>
          <w:b/>
        </w:rPr>
        <w:t xml:space="preserve"> рівнів акредитації / І. Є. </w:t>
      </w:r>
      <w:proofErr w:type="spellStart"/>
      <w:r w:rsidRPr="00883E6C">
        <w:rPr>
          <w:rFonts w:ascii="Times New Roman" w:hAnsi="Times New Roman" w:cs="Times New Roman"/>
          <w:b/>
        </w:rPr>
        <w:t>Ворчакова</w:t>
      </w:r>
      <w:proofErr w:type="spellEnd"/>
      <w:r w:rsidRPr="00883E6C">
        <w:rPr>
          <w:rFonts w:ascii="Times New Roman" w:hAnsi="Times New Roman" w:cs="Times New Roman"/>
          <w:b/>
        </w:rPr>
        <w:t>. – Миколаїв: Миколаївський національний університет імені В.О. Сухомлинського, 2014. – 244 с.</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Жіночий рух у суспільно-політичному житті України. Монографія. – Миколаїв: вид-во МНУ імені В. О. Сухомлинського, 2012. – 287 с.</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Фемінізм як ідеологія жіночих рухів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Сучасна українська політика: політики і політологи про неї. – Київ; Миколаїв : МДГУ ім. П. Могили, 2004. – С. 240-247.</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Дискримінація жінок на ринку праці – одна з соціальних проблем в Україні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Наукові праці : Науково-методичний журнал. – Т. 40. – Вип. 27. Політичні науки. – Миколаїв : МДГУ ім. П. Могили, 2006. – С. 28-32.</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Роль Н. Кобринської у зародженні та становленні жіночого руху в Україні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Сучасна українська політика. Політики і політологи про неї. – Київ; Миколаїв : Український центр політичного менеджменту, 2008. – С. 129-136.</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lastRenderedPageBreak/>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Гендерне квотування як один із механізмів паритетного представництва жінок в органах влади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Сучасна українська політика. Політики і політологи про неї. – Київ; Миколаїв : ЧДУ ім. П. Могили, 2009. – Вип. 15. – 374-383.</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Роль жінок - політичних лідерів в сучасних державотворчих процесах України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Науковий вісник. Науки : економіка, політологія, історія. – Одеса: Одеський державний економічний університет. - 2009. - № 6 (84). – С.  42-58.</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Рівень участі жінок в соціально-політичному житті Скандинавських країн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Сучасна українська політика. Політики і політологи про неї. – Київ; Миколаїв : Український центр політичного менеджменту, 2009. – Вип. 16. – С. 424-431.</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Філософські концепції суспільного статусу жінки в західній політичній культурі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Гілея</w:t>
      </w:r>
      <w:proofErr w:type="spellEnd"/>
      <w:r w:rsidRPr="00883E6C">
        <w:rPr>
          <w:rFonts w:ascii="Times New Roman" w:hAnsi="Times New Roman" w:cs="Times New Roman"/>
        </w:rPr>
        <w:t xml:space="preserve"> : науковий вісник. Збірник наукових праць – Київ: ВІР УАН, 2010.- Випуск 34. – 456 с. – С. 399-407</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Суспільно-політична роль жінки в західних ідейно-філософських концепціях / І. Є.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Тези Міжнародної наукової конференції «Духовність. Культура. Людина». – Львів: Львівський національний університет імені І.Франка, 2010. – 174 с. – С. 148-179. </w:t>
      </w:r>
    </w:p>
    <w:p w:rsidR="00921692" w:rsidRPr="00883E6C" w:rsidRDefault="00921692" w:rsidP="00921692">
      <w:pPr>
        <w:pStyle w:val="a5"/>
        <w:numPr>
          <w:ilvl w:val="0"/>
          <w:numId w:val="14"/>
        </w:numPr>
        <w:rPr>
          <w:rFonts w:ascii="Times New Roman" w:hAnsi="Times New Roman" w:cs="Times New Roman"/>
          <w:lang w:val="uk-UA"/>
        </w:rPr>
      </w:pPr>
      <w:proofErr w:type="spellStart"/>
      <w:r w:rsidRPr="00883E6C">
        <w:rPr>
          <w:rFonts w:ascii="Times New Roman" w:hAnsi="Times New Roman" w:cs="Times New Roman"/>
          <w:b/>
          <w:lang w:val="uk-UA"/>
        </w:rPr>
        <w:t>В</w:t>
      </w:r>
      <w:r w:rsidRPr="00883E6C">
        <w:rPr>
          <w:rFonts w:ascii="Times New Roman" w:hAnsi="Times New Roman" w:cs="Times New Roman"/>
          <w:lang w:val="uk-UA"/>
        </w:rPr>
        <w:t>орчакова</w:t>
      </w:r>
      <w:proofErr w:type="spellEnd"/>
      <w:r w:rsidRPr="00883E6C">
        <w:rPr>
          <w:rFonts w:ascii="Times New Roman" w:hAnsi="Times New Roman" w:cs="Times New Roman"/>
          <w:lang w:val="uk-UA"/>
        </w:rPr>
        <w:t xml:space="preserve"> І. Гендерна сегрегація на ринку праці // </w:t>
      </w:r>
      <w:proofErr w:type="spellStart"/>
      <w:r w:rsidRPr="00883E6C">
        <w:rPr>
          <w:rFonts w:ascii="Times New Roman" w:hAnsi="Times New Roman" w:cs="Times New Roman"/>
          <w:lang w:val="uk-UA"/>
        </w:rPr>
        <w:t>Аркасівські</w:t>
      </w:r>
      <w:proofErr w:type="spellEnd"/>
      <w:r w:rsidRPr="00883E6C">
        <w:rPr>
          <w:rFonts w:ascii="Times New Roman" w:hAnsi="Times New Roman" w:cs="Times New Roman"/>
          <w:lang w:val="uk-UA"/>
        </w:rPr>
        <w:t xml:space="preserve"> читання: матеріали І Міжнародної наукової конференції, (14-15 квітня 2011 р.). – Миколаїв: МДУ імені В. О. Сухомлинського, 2011. – 322 с. </w:t>
      </w:r>
    </w:p>
    <w:p w:rsidR="00921692" w:rsidRPr="00883E6C" w:rsidRDefault="00921692" w:rsidP="00921692">
      <w:pPr>
        <w:pStyle w:val="a5"/>
        <w:numPr>
          <w:ilvl w:val="0"/>
          <w:numId w:val="14"/>
        </w:numPr>
        <w:jc w:val="both"/>
        <w:rPr>
          <w:rFonts w:ascii="Times New Roman" w:hAnsi="Times New Roman" w:cs="Times New Roman"/>
        </w:rPr>
      </w:pPr>
      <w:r w:rsidRPr="00883E6C">
        <w:rPr>
          <w:rFonts w:ascii="Times New Roman" w:hAnsi="Times New Roman" w:cs="Times New Roman"/>
          <w:b/>
          <w:lang w:val="uk-UA"/>
        </w:rPr>
        <w:t>В</w:t>
      </w:r>
      <w:proofErr w:type="spellStart"/>
      <w:r w:rsidRPr="00883E6C">
        <w:rPr>
          <w:rFonts w:ascii="Times New Roman" w:hAnsi="Times New Roman" w:cs="Times New Roman"/>
        </w:rPr>
        <w:t>орчакова</w:t>
      </w:r>
      <w:proofErr w:type="spellEnd"/>
      <w:r w:rsidRPr="00883E6C">
        <w:rPr>
          <w:rFonts w:ascii="Times New Roman" w:hAnsi="Times New Roman" w:cs="Times New Roman"/>
        </w:rPr>
        <w:t xml:space="preserve"> І. </w:t>
      </w:r>
      <w:proofErr w:type="spellStart"/>
      <w:r w:rsidRPr="00883E6C">
        <w:rPr>
          <w:rFonts w:ascii="Times New Roman" w:hAnsi="Times New Roman" w:cs="Times New Roman"/>
        </w:rPr>
        <w:t>Становлення</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паритетної</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демократії</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Україні</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Матеріали</w:t>
      </w:r>
      <w:proofErr w:type="spellEnd"/>
      <w:r w:rsidRPr="00883E6C">
        <w:rPr>
          <w:rFonts w:ascii="Times New Roman" w:hAnsi="Times New Roman" w:cs="Times New Roman"/>
        </w:rPr>
        <w:t xml:space="preserve"> Х</w:t>
      </w:r>
      <w:proofErr w:type="gramStart"/>
      <w:r w:rsidRPr="00883E6C">
        <w:rPr>
          <w:rFonts w:ascii="Times New Roman" w:hAnsi="Times New Roman" w:cs="Times New Roman"/>
          <w:lang w:val="en-US"/>
        </w:rPr>
        <w:t>V</w:t>
      </w:r>
      <w:proofErr w:type="gramEnd"/>
      <w:r w:rsidRPr="00883E6C">
        <w:rPr>
          <w:rFonts w:ascii="Times New Roman" w:hAnsi="Times New Roman" w:cs="Times New Roman"/>
        </w:rPr>
        <w:t xml:space="preserve">І </w:t>
      </w:r>
      <w:proofErr w:type="spellStart"/>
      <w:r w:rsidRPr="00883E6C">
        <w:rPr>
          <w:rFonts w:ascii="Times New Roman" w:hAnsi="Times New Roman" w:cs="Times New Roman"/>
        </w:rPr>
        <w:t>конференції</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Міжнародних</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слов’янознавчих</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читань</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присвячених</w:t>
      </w:r>
      <w:proofErr w:type="spellEnd"/>
      <w:r w:rsidRPr="00883E6C">
        <w:rPr>
          <w:rFonts w:ascii="Times New Roman" w:hAnsi="Times New Roman" w:cs="Times New Roman"/>
        </w:rPr>
        <w:t xml:space="preserve"> Дню </w:t>
      </w:r>
      <w:proofErr w:type="spellStart"/>
      <w:r w:rsidRPr="00883E6C">
        <w:rPr>
          <w:rFonts w:ascii="Times New Roman" w:hAnsi="Times New Roman" w:cs="Times New Roman"/>
        </w:rPr>
        <w:t>слов’янської</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писемності</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і</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культури</w:t>
      </w:r>
      <w:proofErr w:type="spellEnd"/>
      <w:r w:rsidRPr="00883E6C">
        <w:rPr>
          <w:rFonts w:ascii="Times New Roman" w:hAnsi="Times New Roman" w:cs="Times New Roman"/>
        </w:rPr>
        <w:t xml:space="preserve">, (25-30 </w:t>
      </w:r>
      <w:proofErr w:type="spellStart"/>
      <w:r w:rsidRPr="00883E6C">
        <w:rPr>
          <w:rFonts w:ascii="Times New Roman" w:hAnsi="Times New Roman" w:cs="Times New Roman"/>
        </w:rPr>
        <w:t>травня</w:t>
      </w:r>
      <w:proofErr w:type="spellEnd"/>
      <w:r w:rsidRPr="00883E6C">
        <w:rPr>
          <w:rFonts w:ascii="Times New Roman" w:hAnsi="Times New Roman" w:cs="Times New Roman"/>
        </w:rPr>
        <w:t xml:space="preserve"> 2011 р.). – </w:t>
      </w:r>
      <w:proofErr w:type="spellStart"/>
      <w:r w:rsidRPr="00883E6C">
        <w:rPr>
          <w:rFonts w:ascii="Times New Roman" w:hAnsi="Times New Roman" w:cs="Times New Roman"/>
        </w:rPr>
        <w:t>Миколаїв</w:t>
      </w:r>
      <w:proofErr w:type="spellEnd"/>
      <w:r w:rsidRPr="00883E6C">
        <w:rPr>
          <w:rFonts w:ascii="Times New Roman" w:hAnsi="Times New Roman" w:cs="Times New Roman"/>
        </w:rPr>
        <w:t>, 2011.</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І.Є. Проблема становлення паритетної демократії в Україні // Гуманітарно-наукове знання: становлення і парадигми: Матеріали Міжнародної наукової конференції (7-8 жовтня). – Чернівці: Чернівецький національний університет, 2011. – 447 с. – С. 419-420.</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Паритетна демократія в Україні: реалії та перспективи </w:t>
      </w:r>
      <w:proofErr w:type="spellStart"/>
      <w:r w:rsidRPr="00883E6C">
        <w:rPr>
          <w:rFonts w:ascii="Times New Roman" w:hAnsi="Times New Roman" w:cs="Times New Roman"/>
        </w:rPr>
        <w:t>Гілея</w:t>
      </w:r>
      <w:proofErr w:type="spellEnd"/>
      <w:r w:rsidRPr="00883E6C">
        <w:rPr>
          <w:rFonts w:ascii="Times New Roman" w:hAnsi="Times New Roman" w:cs="Times New Roman"/>
        </w:rPr>
        <w:t xml:space="preserve"> : науковий вісник. Збірник наукових праць – Київ: ВІР УАН, 2012.- Випуск 58. – 787 с. – С. 675-679.</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Є. Перспективи політичного розвитку жіночого руху в Україні // Матеріали ІІІ Всеукраїнської науково-практичної конференції «Ціннісний вимір політичної діяльності: проблема політичного вибору в сучасному українському суспільстві», (26-28 квітня 2012 р.). – Херсон, 2012.</w:t>
      </w:r>
    </w:p>
    <w:p w:rsidR="00921692" w:rsidRPr="00883E6C" w:rsidRDefault="00921692" w:rsidP="00921692">
      <w:pPr>
        <w:numPr>
          <w:ilvl w:val="0"/>
          <w:numId w:val="14"/>
        </w:numPr>
        <w:spacing w:after="0" w:line="240" w:lineRule="auto"/>
        <w:jc w:val="both"/>
        <w:rPr>
          <w:rFonts w:ascii="Times New Roman" w:hAnsi="Times New Roman" w:cs="Times New Roman"/>
        </w:rPr>
      </w:pPr>
      <w:proofErr w:type="spellStart"/>
      <w:r w:rsidRPr="00883E6C">
        <w:rPr>
          <w:rFonts w:ascii="Times New Roman" w:hAnsi="Times New Roman" w:cs="Times New Roman"/>
          <w:b/>
        </w:rPr>
        <w:t>В</w:t>
      </w:r>
      <w:r w:rsidRPr="00883E6C">
        <w:rPr>
          <w:rFonts w:ascii="Times New Roman" w:hAnsi="Times New Roman" w:cs="Times New Roman"/>
        </w:rPr>
        <w:t>орчакова</w:t>
      </w:r>
      <w:proofErr w:type="spellEnd"/>
      <w:r w:rsidRPr="00883E6C">
        <w:rPr>
          <w:rFonts w:ascii="Times New Roman" w:hAnsi="Times New Roman" w:cs="Times New Roman"/>
        </w:rPr>
        <w:t xml:space="preserve"> І. Гендерна політика на Миколаївщині // Гендерна політика міст: історія та сучасність. Вип.4 / Матеріали ІІІ Міжнародної науково-практичної конференції (Харківський національний університет міського господарства імені О.М.</w:t>
      </w:r>
      <w:proofErr w:type="spellStart"/>
      <w:r w:rsidRPr="00883E6C">
        <w:rPr>
          <w:rFonts w:ascii="Times New Roman" w:hAnsi="Times New Roman" w:cs="Times New Roman"/>
        </w:rPr>
        <w:t>Бекетова</w:t>
      </w:r>
      <w:proofErr w:type="spellEnd"/>
      <w:r w:rsidRPr="00883E6C">
        <w:rPr>
          <w:rFonts w:ascii="Times New Roman" w:hAnsi="Times New Roman" w:cs="Times New Roman"/>
        </w:rPr>
        <w:t>, Харків, 23-25 жовтня 2013 року): Наук. зб. – Х.:ХНУМГ ім. О.М.</w:t>
      </w:r>
      <w:proofErr w:type="spellStart"/>
      <w:r w:rsidRPr="00883E6C">
        <w:rPr>
          <w:rFonts w:ascii="Times New Roman" w:hAnsi="Times New Roman" w:cs="Times New Roman"/>
        </w:rPr>
        <w:t>Бекетова</w:t>
      </w:r>
      <w:proofErr w:type="spellEnd"/>
      <w:r w:rsidRPr="00883E6C">
        <w:rPr>
          <w:rFonts w:ascii="Times New Roman" w:hAnsi="Times New Roman" w:cs="Times New Roman"/>
        </w:rPr>
        <w:t>, 2013. – С.35 – 38.</w:t>
      </w:r>
    </w:p>
    <w:p w:rsidR="007E20AC" w:rsidRPr="00883E6C" w:rsidRDefault="007E20AC" w:rsidP="007E20AC">
      <w:pPr>
        <w:spacing w:after="0" w:line="240" w:lineRule="auto"/>
        <w:ind w:left="825"/>
        <w:jc w:val="both"/>
        <w:rPr>
          <w:rFonts w:ascii="Times New Roman" w:hAnsi="Times New Roman" w:cs="Times New Roman"/>
        </w:rPr>
      </w:pPr>
    </w:p>
    <w:p w:rsidR="007E20AC" w:rsidRPr="00883E6C" w:rsidRDefault="007E20AC" w:rsidP="007E20AC">
      <w:pPr>
        <w:spacing w:after="0" w:line="240" w:lineRule="auto"/>
        <w:ind w:left="825"/>
        <w:jc w:val="center"/>
        <w:rPr>
          <w:rFonts w:ascii="Times New Roman" w:hAnsi="Times New Roman" w:cs="Times New Roman"/>
          <w:b/>
        </w:rPr>
      </w:pPr>
      <w:r w:rsidRPr="00883E6C">
        <w:rPr>
          <w:rFonts w:ascii="Times New Roman" w:hAnsi="Times New Roman" w:cs="Times New Roman"/>
          <w:b/>
        </w:rPr>
        <w:t>Допоміжна</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Андрусенко</w:t>
      </w:r>
      <w:proofErr w:type="spellEnd"/>
      <w:r w:rsidRPr="00883E6C">
        <w:rPr>
          <w:rFonts w:ascii="Times New Roman" w:hAnsi="Times New Roman" w:cs="Times New Roman"/>
        </w:rPr>
        <w:t> Н. Утвердження гендерної рівності : реалії та перспективи / Н. </w:t>
      </w:r>
      <w:proofErr w:type="spellStart"/>
      <w:r w:rsidRPr="00883E6C">
        <w:rPr>
          <w:rFonts w:ascii="Times New Roman" w:hAnsi="Times New Roman" w:cs="Times New Roman"/>
        </w:rPr>
        <w:t>Андрусенко</w:t>
      </w:r>
      <w:proofErr w:type="spellEnd"/>
      <w:r w:rsidRPr="00883E6C">
        <w:rPr>
          <w:rFonts w:ascii="Times New Roman" w:hAnsi="Times New Roman" w:cs="Times New Roman"/>
        </w:rPr>
        <w:t xml:space="preserve"> // Праця і зарплата. – 2007. – </w:t>
      </w:r>
      <w:proofErr w:type="spellStart"/>
      <w:r w:rsidRPr="00883E6C">
        <w:rPr>
          <w:rFonts w:ascii="Times New Roman" w:hAnsi="Times New Roman" w:cs="Times New Roman"/>
        </w:rPr>
        <w:t>лют</w:t>
      </w:r>
      <w:proofErr w:type="spellEnd"/>
      <w:r w:rsidRPr="00883E6C">
        <w:rPr>
          <w:rFonts w:ascii="Times New Roman" w:hAnsi="Times New Roman" w:cs="Times New Roman"/>
        </w:rPr>
        <w:t xml:space="preserve">. (№ 7). – С. 5.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Аніщук Н. Права жінок в контексті принципу рівноправ’я статей / Н. Аніщук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46-31.</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Аніщук Н. Роль жіночого руху України в демократизації суспільних відносин / Н. Аніщук // Науковий вісник. Гуманітарні науки : історія, соціологія, політологія, психологія, мистецтвознавство. – 2005. - № 2. – С. 23-25.</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Анупрієнко</w:t>
      </w:r>
      <w:proofErr w:type="spellEnd"/>
      <w:r w:rsidRPr="00883E6C">
        <w:rPr>
          <w:rFonts w:ascii="Times New Roman" w:hAnsi="Times New Roman" w:cs="Times New Roman"/>
        </w:rPr>
        <w:t xml:space="preserve"> О. Гендерна сегрегація в державному управлінні : пошук шляхів подолання / О. </w:t>
      </w:r>
      <w:proofErr w:type="spellStart"/>
      <w:r w:rsidRPr="00883E6C">
        <w:rPr>
          <w:rFonts w:ascii="Times New Roman" w:hAnsi="Times New Roman" w:cs="Times New Roman"/>
        </w:rPr>
        <w:t>Анупрієнко</w:t>
      </w:r>
      <w:proofErr w:type="spellEnd"/>
      <w:r w:rsidRPr="00883E6C">
        <w:rPr>
          <w:rFonts w:ascii="Times New Roman" w:hAnsi="Times New Roman" w:cs="Times New Roman"/>
        </w:rPr>
        <w:t xml:space="preserve"> // Вісник національної академії державного управління при Президентові України. – 2007. - № 4. – С. 216-224.</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Бессіс</w:t>
      </w:r>
      <w:proofErr w:type="spellEnd"/>
      <w:r w:rsidRPr="00883E6C">
        <w:rPr>
          <w:rFonts w:ascii="Times New Roman" w:hAnsi="Times New Roman" w:cs="Times New Roman"/>
        </w:rPr>
        <w:t xml:space="preserve"> С. Штурм чоловічих бастіонів / С. </w:t>
      </w:r>
      <w:proofErr w:type="spellStart"/>
      <w:r w:rsidRPr="00883E6C">
        <w:rPr>
          <w:rFonts w:ascii="Times New Roman" w:hAnsi="Times New Roman" w:cs="Times New Roman"/>
        </w:rPr>
        <w:t>Бессіс</w:t>
      </w:r>
      <w:proofErr w:type="spellEnd"/>
      <w:r w:rsidRPr="00883E6C">
        <w:rPr>
          <w:rFonts w:ascii="Times New Roman" w:hAnsi="Times New Roman" w:cs="Times New Roman"/>
        </w:rPr>
        <w:t xml:space="preserve"> // Науковий світ . – 2005. - № 3. – С. 14-16.</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Бєлкіна О. Гендерно-правові засади демократичної розбудови державного управління на регіональному рівні / О. Бєлкіна // Стратегія регіонального розвитку : формування та механізм реалізації : матеріали щорічної </w:t>
      </w:r>
      <w:proofErr w:type="spellStart"/>
      <w:r w:rsidRPr="00883E6C">
        <w:rPr>
          <w:rFonts w:ascii="Times New Roman" w:hAnsi="Times New Roman" w:cs="Times New Roman"/>
        </w:rPr>
        <w:t>міжнар</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наук.-прак</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конф</w:t>
      </w:r>
      <w:proofErr w:type="spellEnd"/>
      <w:r w:rsidRPr="00883E6C">
        <w:rPr>
          <w:rFonts w:ascii="Times New Roman" w:hAnsi="Times New Roman" w:cs="Times New Roman"/>
        </w:rPr>
        <w:t xml:space="preserve">., 31 </w:t>
      </w:r>
      <w:proofErr w:type="spellStart"/>
      <w:r w:rsidRPr="00883E6C">
        <w:rPr>
          <w:rFonts w:ascii="Times New Roman" w:hAnsi="Times New Roman" w:cs="Times New Roman"/>
        </w:rPr>
        <w:t>жовт</w:t>
      </w:r>
      <w:proofErr w:type="spellEnd"/>
      <w:r w:rsidRPr="00883E6C">
        <w:rPr>
          <w:rFonts w:ascii="Times New Roman" w:hAnsi="Times New Roman" w:cs="Times New Roman"/>
        </w:rPr>
        <w:t xml:space="preserve">. 2007 р. – Одеса : ОРІДУ </w:t>
      </w:r>
      <w:proofErr w:type="spellStart"/>
      <w:r w:rsidRPr="00883E6C">
        <w:rPr>
          <w:rFonts w:ascii="Times New Roman" w:hAnsi="Times New Roman" w:cs="Times New Roman"/>
        </w:rPr>
        <w:t>НАДУ</w:t>
      </w:r>
      <w:proofErr w:type="spellEnd"/>
      <w:r w:rsidRPr="00883E6C">
        <w:rPr>
          <w:rFonts w:ascii="Times New Roman" w:hAnsi="Times New Roman" w:cs="Times New Roman"/>
        </w:rPr>
        <w:t xml:space="preserve">, 2007. – Т. 1. – С. 373-374.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Бурбан</w:t>
      </w:r>
      <w:proofErr w:type="spellEnd"/>
      <w:r w:rsidRPr="00883E6C">
        <w:rPr>
          <w:rFonts w:ascii="Times New Roman" w:hAnsi="Times New Roman" w:cs="Times New Roman"/>
        </w:rPr>
        <w:t> В. Перша українська феміністка / В. </w:t>
      </w:r>
      <w:proofErr w:type="spellStart"/>
      <w:r w:rsidRPr="00883E6C">
        <w:rPr>
          <w:rFonts w:ascii="Times New Roman" w:hAnsi="Times New Roman" w:cs="Times New Roman"/>
        </w:rPr>
        <w:t>Бурбан</w:t>
      </w:r>
      <w:proofErr w:type="spellEnd"/>
      <w:r w:rsidRPr="00883E6C">
        <w:rPr>
          <w:rFonts w:ascii="Times New Roman" w:hAnsi="Times New Roman" w:cs="Times New Roman"/>
        </w:rPr>
        <w:t xml:space="preserve"> // Сільські вісті. – 2005. – 10 черв. – С. 3.</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Введение</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гендерные</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исследования</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учеб</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пособие</w:t>
      </w:r>
      <w:proofErr w:type="spellEnd"/>
      <w:r w:rsidRPr="00883E6C">
        <w:rPr>
          <w:rFonts w:ascii="Times New Roman" w:hAnsi="Times New Roman" w:cs="Times New Roman"/>
        </w:rPr>
        <w:t xml:space="preserve"> для </w:t>
      </w:r>
      <w:proofErr w:type="spellStart"/>
      <w:r w:rsidRPr="00883E6C">
        <w:rPr>
          <w:rFonts w:ascii="Times New Roman" w:hAnsi="Times New Roman" w:cs="Times New Roman"/>
        </w:rPr>
        <w:t>вузов</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под</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общ</w:t>
      </w:r>
      <w:proofErr w:type="spellEnd"/>
      <w:r w:rsidRPr="00883E6C">
        <w:rPr>
          <w:rFonts w:ascii="Times New Roman" w:hAnsi="Times New Roman" w:cs="Times New Roman"/>
        </w:rPr>
        <w:t xml:space="preserve">. ред. И. </w:t>
      </w:r>
      <w:proofErr w:type="spellStart"/>
      <w:r w:rsidRPr="00883E6C">
        <w:rPr>
          <w:rFonts w:ascii="Times New Roman" w:hAnsi="Times New Roman" w:cs="Times New Roman"/>
        </w:rPr>
        <w:t>Костиковой</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Моск</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гос</w:t>
      </w:r>
      <w:proofErr w:type="spellEnd"/>
      <w:r w:rsidRPr="00883E6C">
        <w:rPr>
          <w:rFonts w:ascii="Times New Roman" w:hAnsi="Times New Roman" w:cs="Times New Roman"/>
        </w:rPr>
        <w:t xml:space="preserve">. ун-т </w:t>
      </w:r>
      <w:proofErr w:type="spellStart"/>
      <w:r w:rsidRPr="00883E6C">
        <w:rPr>
          <w:rFonts w:ascii="Times New Roman" w:hAnsi="Times New Roman" w:cs="Times New Roman"/>
        </w:rPr>
        <w:t>им</w:t>
      </w:r>
      <w:proofErr w:type="spellEnd"/>
      <w:r w:rsidRPr="00883E6C">
        <w:rPr>
          <w:rFonts w:ascii="Times New Roman" w:hAnsi="Times New Roman" w:cs="Times New Roman"/>
        </w:rPr>
        <w:t xml:space="preserve">. М. Ломоносова. – [2-е </w:t>
      </w:r>
      <w:proofErr w:type="spellStart"/>
      <w:r w:rsidRPr="00883E6C">
        <w:rPr>
          <w:rFonts w:ascii="Times New Roman" w:hAnsi="Times New Roman" w:cs="Times New Roman"/>
        </w:rPr>
        <w:t>изд</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перераб</w:t>
      </w:r>
      <w:proofErr w:type="spellEnd"/>
      <w:r w:rsidRPr="00883E6C">
        <w:rPr>
          <w:rFonts w:ascii="Times New Roman" w:hAnsi="Times New Roman" w:cs="Times New Roman"/>
        </w:rPr>
        <w:t xml:space="preserve">. и </w:t>
      </w:r>
      <w:proofErr w:type="spellStart"/>
      <w:r w:rsidRPr="00883E6C">
        <w:rPr>
          <w:rFonts w:ascii="Times New Roman" w:hAnsi="Times New Roman" w:cs="Times New Roman"/>
        </w:rPr>
        <w:t>доп</w:t>
      </w:r>
      <w:proofErr w:type="spellEnd"/>
      <w:r w:rsidRPr="00883E6C">
        <w:rPr>
          <w:rFonts w:ascii="Times New Roman" w:hAnsi="Times New Roman" w:cs="Times New Roman"/>
        </w:rPr>
        <w:t>.]. – М. : Аспект Пресс, 2005. – 252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lastRenderedPageBreak/>
        <w:t>Вегнер</w:t>
      </w:r>
      <w:proofErr w:type="spellEnd"/>
      <w:r w:rsidRPr="00883E6C">
        <w:rPr>
          <w:rFonts w:ascii="Times New Roman" w:hAnsi="Times New Roman" w:cs="Times New Roman"/>
        </w:rPr>
        <w:t> О. Фемінізм як джерело гендерної політики / О. </w:t>
      </w:r>
      <w:proofErr w:type="spellStart"/>
      <w:r w:rsidRPr="00883E6C">
        <w:rPr>
          <w:rFonts w:ascii="Times New Roman" w:hAnsi="Times New Roman" w:cs="Times New Roman"/>
        </w:rPr>
        <w:t>Вегнер</w:t>
      </w:r>
      <w:proofErr w:type="spellEnd"/>
      <w:r w:rsidRPr="00883E6C">
        <w:rPr>
          <w:rFonts w:ascii="Times New Roman" w:hAnsi="Times New Roman" w:cs="Times New Roman"/>
        </w:rPr>
        <w:t xml:space="preserve"> // Держава і право : збірник наукових праць. Юридичні і політичні науки. Вип. 34. – К. : Ін-т держави і права імені В. </w:t>
      </w:r>
      <w:proofErr w:type="spellStart"/>
      <w:r w:rsidRPr="00883E6C">
        <w:rPr>
          <w:rFonts w:ascii="Times New Roman" w:hAnsi="Times New Roman" w:cs="Times New Roman"/>
        </w:rPr>
        <w:t>Корецького</w:t>
      </w:r>
      <w:proofErr w:type="spellEnd"/>
      <w:r w:rsidRPr="00883E6C">
        <w:rPr>
          <w:rFonts w:ascii="Times New Roman" w:hAnsi="Times New Roman" w:cs="Times New Roman"/>
        </w:rPr>
        <w:t xml:space="preserve"> НАН України, 2006. – С. 635-643.</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І. Роль жінок - політичних лідерів в сучасних державотворчих процесах України / І.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Науковий вісник. Науки : економіка, політологія, історія. – Одеса: Одеський державний економічний університет. - 2009. - № 6 (84). – С.  42-58.</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І. Рівень участі жінок в соціально-політичному житті Скандинавських країн / І. </w:t>
      </w:r>
      <w:proofErr w:type="spellStart"/>
      <w:r w:rsidRPr="00883E6C">
        <w:rPr>
          <w:rFonts w:ascii="Times New Roman" w:hAnsi="Times New Roman" w:cs="Times New Roman"/>
        </w:rPr>
        <w:t>Ворчакова</w:t>
      </w:r>
      <w:proofErr w:type="spellEnd"/>
      <w:r w:rsidRPr="00883E6C">
        <w:rPr>
          <w:rFonts w:ascii="Times New Roman" w:hAnsi="Times New Roman" w:cs="Times New Roman"/>
        </w:rPr>
        <w:t xml:space="preserve"> // Сучасна українська політика. Політики і політологи про неї. – Київ; Миколаїв : Український центр політичного менеджменту, 2009. – Вип. 16. – С. 424-431.</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Галанець</w:t>
      </w:r>
      <w:proofErr w:type="spellEnd"/>
      <w:r w:rsidRPr="00883E6C">
        <w:rPr>
          <w:rFonts w:ascii="Times New Roman" w:hAnsi="Times New Roman" w:cs="Times New Roman"/>
        </w:rPr>
        <w:t> О. Управління гендерними процесами в державній політиці / О. </w:t>
      </w:r>
      <w:proofErr w:type="spellStart"/>
      <w:r w:rsidRPr="00883E6C">
        <w:rPr>
          <w:rFonts w:ascii="Times New Roman" w:hAnsi="Times New Roman" w:cs="Times New Roman"/>
        </w:rPr>
        <w:t>Галанець</w:t>
      </w:r>
      <w:proofErr w:type="spellEnd"/>
      <w:r w:rsidRPr="00883E6C">
        <w:rPr>
          <w:rFonts w:ascii="Times New Roman" w:hAnsi="Times New Roman" w:cs="Times New Roman"/>
        </w:rPr>
        <w:t xml:space="preserve"> // Віче. – 2009. - № 6. – С. 7-9.</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Гендер</w:t>
      </w:r>
      <w:proofErr w:type="spellEnd"/>
      <w:r w:rsidRPr="00883E6C">
        <w:rPr>
          <w:rFonts w:ascii="Times New Roman" w:hAnsi="Times New Roman" w:cs="Times New Roman"/>
        </w:rPr>
        <w:t xml:space="preserve"> у політиці : проблемна реальність // Віче. – 2008. - № 5-6. – С. 40-42.</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Гендерний розвиток у суспільстві : конспекти лекцій. – 2-е вид. – К. : Фоліант, 2005. – 351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Гендерні відносини в сучасному суспільстві : поняття «</w:t>
      </w:r>
      <w:proofErr w:type="spellStart"/>
      <w:r w:rsidRPr="00883E6C">
        <w:rPr>
          <w:rFonts w:ascii="Times New Roman" w:hAnsi="Times New Roman" w:cs="Times New Roman"/>
        </w:rPr>
        <w:t>гендер</w:t>
      </w:r>
      <w:proofErr w:type="spellEnd"/>
      <w:r w:rsidRPr="00883E6C">
        <w:rPr>
          <w:rFonts w:ascii="Times New Roman" w:hAnsi="Times New Roman" w:cs="Times New Roman"/>
        </w:rPr>
        <w:t xml:space="preserve">» // Іменем закону. – 2006. – 10-16 </w:t>
      </w:r>
      <w:proofErr w:type="spellStart"/>
      <w:r w:rsidRPr="00883E6C">
        <w:rPr>
          <w:rFonts w:ascii="Times New Roman" w:hAnsi="Times New Roman" w:cs="Times New Roman"/>
        </w:rPr>
        <w:t>лют</w:t>
      </w:r>
      <w:proofErr w:type="spellEnd"/>
      <w:r w:rsidRPr="00883E6C">
        <w:rPr>
          <w:rFonts w:ascii="Times New Roman" w:hAnsi="Times New Roman" w:cs="Times New Roman"/>
        </w:rPr>
        <w:t>. (№ 6). – С. 15-16.</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Георгізова</w:t>
      </w:r>
      <w:proofErr w:type="spellEnd"/>
      <w:r w:rsidRPr="00883E6C">
        <w:rPr>
          <w:rFonts w:ascii="Times New Roman" w:hAnsi="Times New Roman" w:cs="Times New Roman"/>
        </w:rPr>
        <w:t xml:space="preserve"> І. Становище державної політики України щодо забезпечення прав жінок / І. </w:t>
      </w:r>
      <w:proofErr w:type="spellStart"/>
      <w:r w:rsidRPr="00883E6C">
        <w:rPr>
          <w:rFonts w:ascii="Times New Roman" w:hAnsi="Times New Roman" w:cs="Times New Roman"/>
        </w:rPr>
        <w:t>Георгізова</w:t>
      </w:r>
      <w:proofErr w:type="spellEnd"/>
      <w:r w:rsidRPr="00883E6C">
        <w:rPr>
          <w:rFonts w:ascii="Times New Roman" w:hAnsi="Times New Roman" w:cs="Times New Roman"/>
        </w:rPr>
        <w:t xml:space="preserve"> // Право України. – 2006. - №  10. – С.106-10.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Гонюкова</w:t>
      </w:r>
      <w:proofErr w:type="spellEnd"/>
      <w:r w:rsidRPr="00883E6C">
        <w:rPr>
          <w:rFonts w:ascii="Times New Roman" w:hAnsi="Times New Roman" w:cs="Times New Roman"/>
        </w:rPr>
        <w:t xml:space="preserve"> Л. Гендерні механізми партійного будівництва / Л. </w:t>
      </w:r>
      <w:proofErr w:type="spellStart"/>
      <w:r w:rsidRPr="00883E6C">
        <w:rPr>
          <w:rFonts w:ascii="Times New Roman" w:hAnsi="Times New Roman" w:cs="Times New Roman"/>
        </w:rPr>
        <w:t>Гонюкова</w:t>
      </w:r>
      <w:proofErr w:type="spellEnd"/>
      <w:r w:rsidRPr="00883E6C">
        <w:rPr>
          <w:rFonts w:ascii="Times New Roman" w:hAnsi="Times New Roman" w:cs="Times New Roman"/>
        </w:rPr>
        <w:t xml:space="preserve"> // Актуальні проблеми державного управління : збірник наукових праць Одеського регіонального інституту державного управління. – Одеса : ОРІДУ </w:t>
      </w:r>
      <w:proofErr w:type="spellStart"/>
      <w:r w:rsidRPr="00883E6C">
        <w:rPr>
          <w:rFonts w:ascii="Times New Roman" w:hAnsi="Times New Roman" w:cs="Times New Roman"/>
        </w:rPr>
        <w:t>НАДУ</w:t>
      </w:r>
      <w:proofErr w:type="spellEnd"/>
      <w:r w:rsidRPr="00883E6C">
        <w:rPr>
          <w:rFonts w:ascii="Times New Roman" w:hAnsi="Times New Roman" w:cs="Times New Roman"/>
        </w:rPr>
        <w:t>, 2007. – Вип. 2 (30) – С. 107-113.</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Грабовська І. Культура неподаної руки : гендерна політика крізь призму цивілізаційного розвитку / І. Грабовська // Сучасність. – 2008. - № 1 – 2. – С. 88 – 100.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Грабовська І. Політичне лідерство в Україні : гендерний аспект / І. Грабовська // Сучасність. – 2007. - № 3. – С. 79 – 96.</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Грабовська І. </w:t>
      </w:r>
      <w:proofErr w:type="spellStart"/>
      <w:r w:rsidRPr="00883E6C">
        <w:rPr>
          <w:rFonts w:ascii="Times New Roman" w:hAnsi="Times New Roman" w:cs="Times New Roman"/>
        </w:rPr>
        <w:t>Ladies</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fir</w:t>
      </w:r>
      <w:r w:rsidRPr="00883E6C">
        <w:rPr>
          <w:rFonts w:ascii="Times New Roman" w:hAnsi="Times New Roman" w:cs="Times New Roman"/>
          <w:lang w:val="en-US"/>
        </w:rPr>
        <w:t>st</w:t>
      </w:r>
      <w:proofErr w:type="spellEnd"/>
      <w:r w:rsidRPr="00883E6C">
        <w:rPr>
          <w:rFonts w:ascii="Times New Roman" w:hAnsi="Times New Roman" w:cs="Times New Roman"/>
        </w:rPr>
        <w:t xml:space="preserve"> : Феномен жіночого політичного лідерства в Україні / І. Грабовська, Л. </w:t>
      </w:r>
      <w:proofErr w:type="spellStart"/>
      <w:r w:rsidRPr="00883E6C">
        <w:rPr>
          <w:rFonts w:ascii="Times New Roman" w:hAnsi="Times New Roman" w:cs="Times New Roman"/>
        </w:rPr>
        <w:t>Кобелянська</w:t>
      </w:r>
      <w:proofErr w:type="spellEnd"/>
      <w:r w:rsidRPr="00883E6C">
        <w:rPr>
          <w:rFonts w:ascii="Times New Roman" w:hAnsi="Times New Roman" w:cs="Times New Roman"/>
        </w:rPr>
        <w:t>. – К. : К.І.С., 2007. – 144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Грицяк</w:t>
      </w:r>
      <w:proofErr w:type="spellEnd"/>
      <w:r w:rsidRPr="00883E6C">
        <w:rPr>
          <w:rFonts w:ascii="Times New Roman" w:hAnsi="Times New Roman" w:cs="Times New Roman"/>
        </w:rPr>
        <w:t> Н. Гендерний паритет у державному управлінні : визначення, мета та завдання / Н. </w:t>
      </w:r>
      <w:proofErr w:type="spellStart"/>
      <w:r w:rsidRPr="00883E6C">
        <w:rPr>
          <w:rFonts w:ascii="Times New Roman" w:hAnsi="Times New Roman" w:cs="Times New Roman"/>
        </w:rPr>
        <w:t>Грицяк</w:t>
      </w:r>
      <w:proofErr w:type="spellEnd"/>
      <w:r w:rsidRPr="00883E6C">
        <w:rPr>
          <w:rFonts w:ascii="Times New Roman" w:hAnsi="Times New Roman" w:cs="Times New Roman"/>
        </w:rPr>
        <w:t xml:space="preserve"> // Державне управління в Україні : реалії та перспективи : зб. наук. праць. – К. : Вид-во </w:t>
      </w:r>
      <w:proofErr w:type="spellStart"/>
      <w:r w:rsidRPr="00883E6C">
        <w:rPr>
          <w:rFonts w:ascii="Times New Roman" w:hAnsi="Times New Roman" w:cs="Times New Roman"/>
        </w:rPr>
        <w:t>НАДУ</w:t>
      </w:r>
      <w:proofErr w:type="spellEnd"/>
      <w:r w:rsidRPr="00883E6C">
        <w:rPr>
          <w:rFonts w:ascii="Times New Roman" w:hAnsi="Times New Roman" w:cs="Times New Roman"/>
        </w:rPr>
        <w:t>, 2005. – С. 59-64.</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Грицяк</w:t>
      </w:r>
      <w:proofErr w:type="spellEnd"/>
      <w:r w:rsidRPr="00883E6C">
        <w:rPr>
          <w:rFonts w:ascii="Times New Roman" w:hAnsi="Times New Roman" w:cs="Times New Roman"/>
        </w:rPr>
        <w:t> Н. Розвиток методології реалізації державної політики в Україні / Н. </w:t>
      </w:r>
      <w:proofErr w:type="spellStart"/>
      <w:r w:rsidRPr="00883E6C">
        <w:rPr>
          <w:rFonts w:ascii="Times New Roman" w:hAnsi="Times New Roman" w:cs="Times New Roman"/>
        </w:rPr>
        <w:t>Грицяк</w:t>
      </w:r>
      <w:proofErr w:type="spellEnd"/>
      <w:r w:rsidRPr="00883E6C">
        <w:rPr>
          <w:rFonts w:ascii="Times New Roman" w:hAnsi="Times New Roman" w:cs="Times New Roman"/>
        </w:rPr>
        <w:t xml:space="preserve"> // Жінки в Україні, Президенту України, Верховній Раді України, Уряду України, органам центральної та місцевої виконавчої влади. Аналітичні розробки, пропозиції наукових і практичних працівників : [міжвідомчий науковий збірник / гол. редактор Комарова А.]. – Київ, 2005. – Том 32. – С. 25-35.</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Даудова</w:t>
      </w:r>
      <w:proofErr w:type="spellEnd"/>
      <w:r w:rsidRPr="00883E6C">
        <w:rPr>
          <w:rFonts w:ascii="Times New Roman" w:hAnsi="Times New Roman" w:cs="Times New Roman"/>
        </w:rPr>
        <w:t> Г. Складові механізму формування гендерної політики в Україні / Г. </w:t>
      </w:r>
      <w:proofErr w:type="spellStart"/>
      <w:r w:rsidRPr="00883E6C">
        <w:rPr>
          <w:rFonts w:ascii="Times New Roman" w:hAnsi="Times New Roman" w:cs="Times New Roman"/>
        </w:rPr>
        <w:t>Даудова</w:t>
      </w:r>
      <w:proofErr w:type="spellEnd"/>
      <w:r w:rsidRPr="00883E6C">
        <w:rPr>
          <w:rFonts w:ascii="Times New Roman" w:hAnsi="Times New Roman" w:cs="Times New Roman"/>
        </w:rPr>
        <w:t xml:space="preserve"> // Ефективність державного управління : зб. наук. праць Львівського регіонального інституту державного управління Національної академії державного управління при Президентові України. – Львів : ЛРІДУ </w:t>
      </w:r>
      <w:proofErr w:type="spellStart"/>
      <w:r w:rsidRPr="00883E6C">
        <w:rPr>
          <w:rFonts w:ascii="Times New Roman" w:hAnsi="Times New Roman" w:cs="Times New Roman"/>
        </w:rPr>
        <w:t>НАДУ</w:t>
      </w:r>
      <w:proofErr w:type="spellEnd"/>
      <w:r w:rsidRPr="00883E6C">
        <w:rPr>
          <w:rFonts w:ascii="Times New Roman" w:hAnsi="Times New Roman" w:cs="Times New Roman"/>
        </w:rPr>
        <w:t>, 2007. – Вип. 12. – С. 55-60.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Законотворчість : забезпечення рівних прав та можливостей жінок і чоловіків. – К. : </w:t>
      </w:r>
      <w:proofErr w:type="spellStart"/>
      <w:r w:rsidRPr="00883E6C">
        <w:rPr>
          <w:rFonts w:ascii="Times New Roman" w:hAnsi="Times New Roman" w:cs="Times New Roman"/>
        </w:rPr>
        <w:t>„Заповіт”</w:t>
      </w:r>
      <w:proofErr w:type="spellEnd"/>
      <w:r w:rsidRPr="00883E6C">
        <w:rPr>
          <w:rFonts w:ascii="Times New Roman" w:hAnsi="Times New Roman" w:cs="Times New Roman"/>
        </w:rPr>
        <w:t>,  2006. – 189 с. (Програма сприяння Парламенту України університету Індіани).</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Закон України «Про забезпечення рівних прав та можливостей жінок і </w:t>
      </w:r>
      <w:proofErr w:type="spellStart"/>
      <w:r w:rsidRPr="00883E6C">
        <w:rPr>
          <w:rFonts w:ascii="Times New Roman" w:hAnsi="Times New Roman" w:cs="Times New Roman"/>
        </w:rPr>
        <w:t>чоловіків”</w:t>
      </w:r>
      <w:proofErr w:type="spellEnd"/>
      <w:r w:rsidRPr="00883E6C">
        <w:rPr>
          <w:rFonts w:ascii="Times New Roman" w:hAnsi="Times New Roman" w:cs="Times New Roman"/>
        </w:rPr>
        <w:t xml:space="preserve"> // Відомості Верховної Ради України. – 2005. - № 52. – С. 2693-2015.</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Кампанія Ради Європи боротьби з насильством по відношенню до жінок включно із насильством у сім’ї / Підготовлено до парламентських слухань «Сучасний стан та актуальні завдання у сфері попередження гендерного насильства». – Верховна Рада України, 21 листопада 2006 року (неофіційний переклад). – Київ, 2006. – 94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Кись</w:t>
      </w:r>
      <w:proofErr w:type="spellEnd"/>
      <w:r w:rsidRPr="00883E6C">
        <w:rPr>
          <w:rFonts w:ascii="Times New Roman" w:hAnsi="Times New Roman" w:cs="Times New Roman"/>
        </w:rPr>
        <w:t xml:space="preserve"> О. Кого </w:t>
      </w:r>
      <w:proofErr w:type="spellStart"/>
      <w:r w:rsidRPr="00883E6C">
        <w:rPr>
          <w:rFonts w:ascii="Times New Roman" w:hAnsi="Times New Roman" w:cs="Times New Roman"/>
        </w:rPr>
        <w:t>оберегает</w:t>
      </w:r>
      <w:proofErr w:type="spellEnd"/>
      <w:r w:rsidRPr="00883E6C">
        <w:rPr>
          <w:rFonts w:ascii="Times New Roman" w:hAnsi="Times New Roman" w:cs="Times New Roman"/>
        </w:rPr>
        <w:t xml:space="preserve"> берегиня, </w:t>
      </w:r>
      <w:proofErr w:type="spellStart"/>
      <w:r w:rsidRPr="00883E6C">
        <w:rPr>
          <w:rFonts w:ascii="Times New Roman" w:hAnsi="Times New Roman" w:cs="Times New Roman"/>
        </w:rPr>
        <w:t>или</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матриархат</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как</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мужское</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изобретение</w:t>
      </w:r>
      <w:proofErr w:type="spellEnd"/>
      <w:r w:rsidRPr="00883E6C">
        <w:rPr>
          <w:rFonts w:ascii="Times New Roman" w:hAnsi="Times New Roman" w:cs="Times New Roman"/>
        </w:rPr>
        <w:t xml:space="preserve"> / О. </w:t>
      </w:r>
      <w:proofErr w:type="spellStart"/>
      <w:r w:rsidRPr="00883E6C">
        <w:rPr>
          <w:rFonts w:ascii="Times New Roman" w:hAnsi="Times New Roman" w:cs="Times New Roman"/>
        </w:rPr>
        <w:t>Кись</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Зеркало</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недели</w:t>
      </w:r>
      <w:proofErr w:type="spellEnd"/>
      <w:r w:rsidRPr="00883E6C">
        <w:rPr>
          <w:rFonts w:ascii="Times New Roman" w:hAnsi="Times New Roman" w:cs="Times New Roman"/>
        </w:rPr>
        <w:t xml:space="preserve">. – 2005. - № 15-16. – С. 27.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Климковська</w:t>
      </w:r>
      <w:proofErr w:type="spellEnd"/>
      <w:r w:rsidRPr="00883E6C">
        <w:rPr>
          <w:rFonts w:ascii="Times New Roman" w:hAnsi="Times New Roman" w:cs="Times New Roman"/>
        </w:rPr>
        <w:t xml:space="preserve"> Н. Чи має жінка рівні можливості? : Українські </w:t>
      </w:r>
      <w:proofErr w:type="spellStart"/>
      <w:r w:rsidRPr="00883E6C">
        <w:rPr>
          <w:rFonts w:ascii="Times New Roman" w:hAnsi="Times New Roman" w:cs="Times New Roman"/>
        </w:rPr>
        <w:t>феміни</w:t>
      </w:r>
      <w:proofErr w:type="spellEnd"/>
      <w:r w:rsidRPr="00883E6C">
        <w:rPr>
          <w:rFonts w:ascii="Times New Roman" w:hAnsi="Times New Roman" w:cs="Times New Roman"/>
        </w:rPr>
        <w:t xml:space="preserve"> зазнають дискримінації в політичній, бізнесовій й освітянській сфері / Н. </w:t>
      </w:r>
      <w:proofErr w:type="spellStart"/>
      <w:r w:rsidRPr="00883E6C">
        <w:rPr>
          <w:rFonts w:ascii="Times New Roman" w:hAnsi="Times New Roman" w:cs="Times New Roman"/>
        </w:rPr>
        <w:t>Климковська</w:t>
      </w:r>
      <w:proofErr w:type="spellEnd"/>
      <w:r w:rsidRPr="00883E6C">
        <w:rPr>
          <w:rFonts w:ascii="Times New Roman" w:hAnsi="Times New Roman" w:cs="Times New Roman"/>
        </w:rPr>
        <w:t xml:space="preserve"> // Демократична Україна. – 2008. – 28 </w:t>
      </w:r>
      <w:proofErr w:type="spellStart"/>
      <w:r w:rsidRPr="00883E6C">
        <w:rPr>
          <w:rFonts w:ascii="Times New Roman" w:hAnsi="Times New Roman" w:cs="Times New Roman"/>
        </w:rPr>
        <w:t>листоп</w:t>
      </w:r>
      <w:proofErr w:type="spellEnd"/>
      <w:r w:rsidRPr="00883E6C">
        <w:rPr>
          <w:rFonts w:ascii="Times New Roman" w:hAnsi="Times New Roman" w:cs="Times New Roman"/>
        </w:rPr>
        <w:t>. – С.</w:t>
      </w:r>
      <w:r w:rsidRPr="00883E6C">
        <w:rPr>
          <w:rFonts w:ascii="Times New Roman" w:hAnsi="Times New Roman" w:cs="Times New Roman"/>
          <w:lang w:val="en-US"/>
        </w:rPr>
        <w:t> </w:t>
      </w:r>
      <w:r w:rsidRPr="00883E6C">
        <w:rPr>
          <w:rFonts w:ascii="Times New Roman" w:hAnsi="Times New Roman" w:cs="Times New Roman"/>
        </w:rPr>
        <w:t>9.</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Конституція України : зі змінами і </w:t>
      </w:r>
      <w:proofErr w:type="spellStart"/>
      <w:r w:rsidRPr="00883E6C">
        <w:rPr>
          <w:rFonts w:ascii="Times New Roman" w:hAnsi="Times New Roman" w:cs="Times New Roman"/>
        </w:rPr>
        <w:t>доп</w:t>
      </w:r>
      <w:proofErr w:type="spellEnd"/>
      <w:r w:rsidRPr="00883E6C">
        <w:rPr>
          <w:rFonts w:ascii="Times New Roman" w:hAnsi="Times New Roman" w:cs="Times New Roman"/>
        </w:rPr>
        <w:t>. від 8 груд. 2004 року / Верховна Рада України. – К. : Атака, 2006. – 64с.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Кормич</w:t>
      </w:r>
      <w:proofErr w:type="spellEnd"/>
      <w:r w:rsidRPr="00883E6C">
        <w:rPr>
          <w:rFonts w:ascii="Times New Roman" w:hAnsi="Times New Roman" w:cs="Times New Roman"/>
        </w:rPr>
        <w:t xml:space="preserve"> Л. Правовий статус жінки в Україні : гендерний вимір / Л. </w:t>
      </w:r>
      <w:proofErr w:type="spellStart"/>
      <w:r w:rsidRPr="00883E6C">
        <w:rPr>
          <w:rFonts w:ascii="Times New Roman" w:hAnsi="Times New Roman" w:cs="Times New Roman"/>
        </w:rPr>
        <w:t>Кормич</w:t>
      </w:r>
      <w:proofErr w:type="spellEnd"/>
      <w:r w:rsidRPr="00883E6C">
        <w:rPr>
          <w:rFonts w:ascii="Times New Roman" w:hAnsi="Times New Roman" w:cs="Times New Roman"/>
        </w:rPr>
        <w:t xml:space="preserve">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xml:space="preserve">, 2005. – Вип. 24. – С. 3-24.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Кремльова</w:t>
      </w:r>
      <w:proofErr w:type="spellEnd"/>
      <w:r w:rsidRPr="00883E6C">
        <w:rPr>
          <w:rFonts w:ascii="Times New Roman" w:hAnsi="Times New Roman" w:cs="Times New Roman"/>
        </w:rPr>
        <w:t xml:space="preserve"> О. Врахування гендерних аспектів у формуванні законодавства України  / О. </w:t>
      </w:r>
      <w:proofErr w:type="spellStart"/>
      <w:r w:rsidRPr="00883E6C">
        <w:rPr>
          <w:rFonts w:ascii="Times New Roman" w:hAnsi="Times New Roman" w:cs="Times New Roman"/>
        </w:rPr>
        <w:t>Кремльова</w:t>
      </w:r>
      <w:proofErr w:type="spellEnd"/>
      <w:r w:rsidRPr="00883E6C">
        <w:rPr>
          <w:rFonts w:ascii="Times New Roman" w:hAnsi="Times New Roman" w:cs="Times New Roman"/>
        </w:rPr>
        <w:t xml:space="preserve"> // Право України. – 2006. - № 7. – С. 96-99.</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Кулачек</w:t>
      </w:r>
      <w:proofErr w:type="spellEnd"/>
      <w:r w:rsidRPr="00883E6C">
        <w:rPr>
          <w:rFonts w:ascii="Times New Roman" w:hAnsi="Times New Roman" w:cs="Times New Roman"/>
        </w:rPr>
        <w:t xml:space="preserve"> О. Роль жінки в державному управлінні : старі образи, нові обрії : [монографія] / О. </w:t>
      </w:r>
      <w:proofErr w:type="spellStart"/>
      <w:r w:rsidRPr="00883E6C">
        <w:rPr>
          <w:rFonts w:ascii="Times New Roman" w:hAnsi="Times New Roman" w:cs="Times New Roman"/>
        </w:rPr>
        <w:t>Кулачек</w:t>
      </w:r>
      <w:proofErr w:type="spellEnd"/>
      <w:r w:rsidRPr="00883E6C">
        <w:rPr>
          <w:rFonts w:ascii="Times New Roman" w:hAnsi="Times New Roman" w:cs="Times New Roman"/>
        </w:rPr>
        <w:t xml:space="preserve">. – К. : Вид-во Соломії Павличко </w:t>
      </w:r>
      <w:proofErr w:type="spellStart"/>
      <w:r w:rsidRPr="00883E6C">
        <w:rPr>
          <w:rFonts w:ascii="Times New Roman" w:hAnsi="Times New Roman" w:cs="Times New Roman"/>
        </w:rPr>
        <w:t>„Основи”</w:t>
      </w:r>
      <w:proofErr w:type="spellEnd"/>
      <w:r w:rsidRPr="00883E6C">
        <w:rPr>
          <w:rFonts w:ascii="Times New Roman" w:hAnsi="Times New Roman" w:cs="Times New Roman"/>
        </w:rPr>
        <w:t>, 2005. – 301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lastRenderedPageBreak/>
        <w:t xml:space="preserve">Лазар І. Гендерна асиметрія в органах державної влади / І. Лазар // Ефективність державного управління : зб. наук. праць Львівського регіонального інституту державного управління Національної академії державного управління при Президентові України – Львів : ЛРІДУ </w:t>
      </w:r>
      <w:proofErr w:type="spellStart"/>
      <w:r w:rsidRPr="00883E6C">
        <w:rPr>
          <w:rFonts w:ascii="Times New Roman" w:hAnsi="Times New Roman" w:cs="Times New Roman"/>
        </w:rPr>
        <w:t>НАДУ</w:t>
      </w:r>
      <w:proofErr w:type="spellEnd"/>
      <w:r w:rsidRPr="00883E6C">
        <w:rPr>
          <w:rFonts w:ascii="Times New Roman" w:hAnsi="Times New Roman" w:cs="Times New Roman"/>
        </w:rPr>
        <w:t>, 2005. – Вип. 9. – С. 374-381.</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Лазар І. Гендерна політика : поняття, визначення, управлінські підходи : словник-довідник  /  І. Лазар. – Львів : Ліга-Прес, 2005. – 142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Лазар І. Особливості розвитку гендерних теорій і концепцій / І. Лазар // Актуальні проблеми державного управління : зб. наук. праць. – Х. : Вид-во </w:t>
      </w:r>
      <w:proofErr w:type="spellStart"/>
      <w:r w:rsidRPr="00883E6C">
        <w:rPr>
          <w:rFonts w:ascii="Times New Roman" w:hAnsi="Times New Roman" w:cs="Times New Roman"/>
        </w:rPr>
        <w:t>ХарРІНАДУ</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„Магістр”</w:t>
      </w:r>
      <w:proofErr w:type="spellEnd"/>
      <w:r w:rsidRPr="00883E6C">
        <w:rPr>
          <w:rFonts w:ascii="Times New Roman" w:hAnsi="Times New Roman" w:cs="Times New Roman"/>
        </w:rPr>
        <w:t>, 2006. - № 2 (28) – Ч.1. – С. 268-277.</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Лазаренко О. Жіночі громадські організації як складова українського громадянського суспільства / О. Лазаренко // Сучасність. – 2006. - № 1. – С. 46-53.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Маланчук-Рибак</w:t>
      </w:r>
      <w:proofErr w:type="spellEnd"/>
      <w:r w:rsidRPr="00883E6C">
        <w:rPr>
          <w:rFonts w:ascii="Times New Roman" w:hAnsi="Times New Roman" w:cs="Times New Roman"/>
        </w:rPr>
        <w:t xml:space="preserve"> О. Ідеологія та суспільна практика жіночого руху на західноукраїнських землях ХІХ - першої третини ХХ ст. : типологія та європейський культурно-історичний контекст / Львівський національний ун-т імені Івана Франка. – Чернівці : Книги – ХХІ, 2006. – 500с.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Мельник Т. </w:t>
      </w:r>
      <w:proofErr w:type="spellStart"/>
      <w:r w:rsidRPr="00883E6C">
        <w:rPr>
          <w:rFonts w:ascii="Times New Roman" w:hAnsi="Times New Roman" w:cs="Times New Roman"/>
        </w:rPr>
        <w:t>Гендер</w:t>
      </w:r>
      <w:proofErr w:type="spellEnd"/>
      <w:r w:rsidRPr="00883E6C">
        <w:rPr>
          <w:rFonts w:ascii="Times New Roman" w:hAnsi="Times New Roman" w:cs="Times New Roman"/>
        </w:rPr>
        <w:t xml:space="preserve"> у світовій і національній думці / Т. Мельник // Науковий світ. – 2005. - № 12. – С. 2-4.</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b/>
        </w:rPr>
      </w:pPr>
      <w:r w:rsidRPr="00883E6C">
        <w:rPr>
          <w:rFonts w:ascii="Times New Roman" w:hAnsi="Times New Roman" w:cs="Times New Roman"/>
        </w:rPr>
        <w:t>Мельник Т. Час обирати жінок : гендерний аналіз виборів 2006 року в Україні / Т. Мельник, Л. </w:t>
      </w:r>
      <w:proofErr w:type="spellStart"/>
      <w:r w:rsidRPr="00883E6C">
        <w:rPr>
          <w:rFonts w:ascii="Times New Roman" w:hAnsi="Times New Roman" w:cs="Times New Roman"/>
        </w:rPr>
        <w:t>Кобелянська</w:t>
      </w:r>
      <w:proofErr w:type="spellEnd"/>
      <w:r w:rsidRPr="00883E6C">
        <w:rPr>
          <w:rFonts w:ascii="Times New Roman" w:hAnsi="Times New Roman" w:cs="Times New Roman"/>
        </w:rPr>
        <w:t>; Ліга жінок-виборців України «50/50», Український жіночий фонд. – К. : К.І.С., 2006. – 70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b/>
        </w:rPr>
      </w:pPr>
      <w:proofErr w:type="spellStart"/>
      <w:r w:rsidRPr="00883E6C">
        <w:rPr>
          <w:rFonts w:ascii="Times New Roman" w:hAnsi="Times New Roman" w:cs="Times New Roman"/>
        </w:rPr>
        <w:t>Мечетная</w:t>
      </w:r>
      <w:proofErr w:type="spellEnd"/>
      <w:r w:rsidRPr="00883E6C">
        <w:rPr>
          <w:rFonts w:ascii="Times New Roman" w:hAnsi="Times New Roman" w:cs="Times New Roman"/>
        </w:rPr>
        <w:t xml:space="preserve"> Н. </w:t>
      </w:r>
      <w:proofErr w:type="spellStart"/>
      <w:r w:rsidRPr="00883E6C">
        <w:rPr>
          <w:rFonts w:ascii="Times New Roman" w:hAnsi="Times New Roman" w:cs="Times New Roman"/>
        </w:rPr>
        <w:t>Время</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женщин</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новым</w:t>
      </w:r>
      <w:proofErr w:type="spellEnd"/>
      <w:r w:rsidRPr="00883E6C">
        <w:rPr>
          <w:rFonts w:ascii="Times New Roman" w:hAnsi="Times New Roman" w:cs="Times New Roman"/>
        </w:rPr>
        <w:t xml:space="preserve"> миром </w:t>
      </w:r>
      <w:proofErr w:type="spellStart"/>
      <w:r w:rsidRPr="00883E6C">
        <w:rPr>
          <w:rFonts w:ascii="Times New Roman" w:hAnsi="Times New Roman" w:cs="Times New Roman"/>
        </w:rPr>
        <w:t>правят</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женщины</w:t>
      </w:r>
      <w:proofErr w:type="spellEnd"/>
      <w:r w:rsidRPr="00883E6C">
        <w:rPr>
          <w:rFonts w:ascii="Times New Roman" w:hAnsi="Times New Roman" w:cs="Times New Roman"/>
        </w:rPr>
        <w:t xml:space="preserve"> : в </w:t>
      </w:r>
      <w:proofErr w:type="spellStart"/>
      <w:r w:rsidRPr="00883E6C">
        <w:rPr>
          <w:rFonts w:ascii="Times New Roman" w:hAnsi="Times New Roman" w:cs="Times New Roman"/>
        </w:rPr>
        <w:t>их</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наманикюренных</w:t>
      </w:r>
      <w:proofErr w:type="spellEnd"/>
      <w:r w:rsidRPr="00883E6C">
        <w:rPr>
          <w:rFonts w:ascii="Times New Roman" w:hAnsi="Times New Roman" w:cs="Times New Roman"/>
        </w:rPr>
        <w:t xml:space="preserve"> руках по </w:t>
      </w:r>
      <w:proofErr w:type="spellStart"/>
      <w:r w:rsidRPr="00883E6C">
        <w:rPr>
          <w:rFonts w:ascii="Times New Roman" w:hAnsi="Times New Roman" w:cs="Times New Roman"/>
        </w:rPr>
        <w:t>меньшей</w:t>
      </w:r>
      <w:proofErr w:type="spellEnd"/>
      <w:r w:rsidRPr="00883E6C">
        <w:rPr>
          <w:rFonts w:ascii="Times New Roman" w:hAnsi="Times New Roman" w:cs="Times New Roman"/>
        </w:rPr>
        <w:t xml:space="preserve"> мере половина </w:t>
      </w:r>
      <w:proofErr w:type="spellStart"/>
      <w:r w:rsidRPr="00883E6C">
        <w:rPr>
          <w:rFonts w:ascii="Times New Roman" w:hAnsi="Times New Roman" w:cs="Times New Roman"/>
        </w:rPr>
        <w:t>министерских</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портфелей</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Испании</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Франции</w:t>
      </w:r>
      <w:proofErr w:type="spellEnd"/>
      <w:r w:rsidRPr="00883E6C">
        <w:rPr>
          <w:rFonts w:ascii="Times New Roman" w:hAnsi="Times New Roman" w:cs="Times New Roman"/>
        </w:rPr>
        <w:t xml:space="preserve"> и </w:t>
      </w:r>
      <w:proofErr w:type="spellStart"/>
      <w:r w:rsidRPr="00883E6C">
        <w:rPr>
          <w:rFonts w:ascii="Times New Roman" w:hAnsi="Times New Roman" w:cs="Times New Roman"/>
        </w:rPr>
        <w:t>Финляндии</w:t>
      </w:r>
      <w:proofErr w:type="spellEnd"/>
      <w:r w:rsidRPr="00883E6C">
        <w:rPr>
          <w:rFonts w:ascii="Times New Roman" w:hAnsi="Times New Roman" w:cs="Times New Roman"/>
        </w:rPr>
        <w:t xml:space="preserve"> / Н. </w:t>
      </w:r>
      <w:proofErr w:type="spellStart"/>
      <w:r w:rsidRPr="00883E6C">
        <w:rPr>
          <w:rFonts w:ascii="Times New Roman" w:hAnsi="Times New Roman" w:cs="Times New Roman"/>
        </w:rPr>
        <w:t>Мечетная</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Корреспондент</w:t>
      </w:r>
      <w:proofErr w:type="spellEnd"/>
      <w:r w:rsidRPr="00883E6C">
        <w:rPr>
          <w:rFonts w:ascii="Times New Roman" w:hAnsi="Times New Roman" w:cs="Times New Roman"/>
        </w:rPr>
        <w:t>. – 2008. - № 19. – С. 54-56.</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Нечипорук В. </w:t>
      </w:r>
      <w:proofErr w:type="spellStart"/>
      <w:r w:rsidRPr="00883E6C">
        <w:rPr>
          <w:rFonts w:ascii="Times New Roman" w:hAnsi="Times New Roman" w:cs="Times New Roman"/>
        </w:rPr>
        <w:t>Правовое</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регулирование</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выборов</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Украине</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контексте</w:t>
      </w:r>
      <w:proofErr w:type="spellEnd"/>
      <w:r w:rsidRPr="00883E6C">
        <w:rPr>
          <w:rFonts w:ascii="Times New Roman" w:hAnsi="Times New Roman" w:cs="Times New Roman"/>
        </w:rPr>
        <w:t xml:space="preserve"> гендерного </w:t>
      </w:r>
      <w:proofErr w:type="spellStart"/>
      <w:r w:rsidRPr="00883E6C">
        <w:rPr>
          <w:rFonts w:ascii="Times New Roman" w:hAnsi="Times New Roman" w:cs="Times New Roman"/>
        </w:rPr>
        <w:t>равенства</w:t>
      </w:r>
      <w:proofErr w:type="spellEnd"/>
      <w:r w:rsidRPr="00883E6C">
        <w:rPr>
          <w:rFonts w:ascii="Times New Roman" w:hAnsi="Times New Roman" w:cs="Times New Roman"/>
        </w:rPr>
        <w:t xml:space="preserve"> / В. Нечипорук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82-89.</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Петришина</w:t>
      </w:r>
      <w:proofErr w:type="spellEnd"/>
      <w:r w:rsidRPr="00883E6C">
        <w:rPr>
          <w:rFonts w:ascii="Times New Roman" w:hAnsi="Times New Roman" w:cs="Times New Roman"/>
        </w:rPr>
        <w:t xml:space="preserve"> Л. Гендерна політика в Україні : між деклараціями та реальністю / Л. </w:t>
      </w:r>
      <w:proofErr w:type="spellStart"/>
      <w:r w:rsidRPr="00883E6C">
        <w:rPr>
          <w:rFonts w:ascii="Times New Roman" w:hAnsi="Times New Roman" w:cs="Times New Roman"/>
        </w:rPr>
        <w:t>Петришина</w:t>
      </w:r>
      <w:proofErr w:type="spellEnd"/>
      <w:r w:rsidRPr="00883E6C">
        <w:rPr>
          <w:rFonts w:ascii="Times New Roman" w:hAnsi="Times New Roman" w:cs="Times New Roman"/>
        </w:rPr>
        <w:t xml:space="preserve">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31-35.</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Пехник</w:t>
      </w:r>
      <w:proofErr w:type="spellEnd"/>
      <w:r w:rsidRPr="00883E6C">
        <w:rPr>
          <w:rFonts w:ascii="Times New Roman" w:hAnsi="Times New Roman" w:cs="Times New Roman"/>
        </w:rPr>
        <w:t xml:space="preserve"> А. Гендерний розвиток в Україні : напрямки та перспективи / А. </w:t>
      </w:r>
      <w:proofErr w:type="spellStart"/>
      <w:r w:rsidRPr="00883E6C">
        <w:rPr>
          <w:rFonts w:ascii="Times New Roman" w:hAnsi="Times New Roman" w:cs="Times New Roman"/>
        </w:rPr>
        <w:t>Пехник</w:t>
      </w:r>
      <w:proofErr w:type="spellEnd"/>
      <w:r w:rsidRPr="00883E6C">
        <w:rPr>
          <w:rFonts w:ascii="Times New Roman" w:hAnsi="Times New Roman" w:cs="Times New Roman"/>
        </w:rPr>
        <w:t xml:space="preserve">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39-41.</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Попов Г. День </w:t>
      </w:r>
      <w:proofErr w:type="spellStart"/>
      <w:r w:rsidRPr="00883E6C">
        <w:rPr>
          <w:rFonts w:ascii="Times New Roman" w:hAnsi="Times New Roman" w:cs="Times New Roman"/>
        </w:rPr>
        <w:t>парадоксов</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История</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женского</w:t>
      </w:r>
      <w:proofErr w:type="spellEnd"/>
      <w:r w:rsidRPr="00883E6C">
        <w:rPr>
          <w:rFonts w:ascii="Times New Roman" w:hAnsi="Times New Roman" w:cs="Times New Roman"/>
        </w:rPr>
        <w:t xml:space="preserve"> дня так же </w:t>
      </w:r>
      <w:proofErr w:type="spellStart"/>
      <w:r w:rsidRPr="00883E6C">
        <w:rPr>
          <w:rFonts w:ascii="Times New Roman" w:hAnsi="Times New Roman" w:cs="Times New Roman"/>
        </w:rPr>
        <w:t>причудлива</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как</w:t>
      </w:r>
      <w:proofErr w:type="spellEnd"/>
      <w:r w:rsidRPr="00883E6C">
        <w:rPr>
          <w:rFonts w:ascii="Times New Roman" w:hAnsi="Times New Roman" w:cs="Times New Roman"/>
        </w:rPr>
        <w:t xml:space="preserve"> образ </w:t>
      </w:r>
      <w:proofErr w:type="spellStart"/>
      <w:r w:rsidRPr="00883E6C">
        <w:rPr>
          <w:rFonts w:ascii="Times New Roman" w:hAnsi="Times New Roman" w:cs="Times New Roman"/>
        </w:rPr>
        <w:t>советской</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женщины</w:t>
      </w:r>
      <w:proofErr w:type="spellEnd"/>
      <w:r w:rsidRPr="00883E6C">
        <w:rPr>
          <w:rFonts w:ascii="Times New Roman" w:hAnsi="Times New Roman" w:cs="Times New Roman"/>
        </w:rPr>
        <w:t xml:space="preserve"> / Г. Попов // </w:t>
      </w:r>
      <w:proofErr w:type="spellStart"/>
      <w:r w:rsidRPr="00883E6C">
        <w:rPr>
          <w:rFonts w:ascii="Times New Roman" w:hAnsi="Times New Roman" w:cs="Times New Roman"/>
        </w:rPr>
        <w:t>Корреспондент</w:t>
      </w:r>
      <w:proofErr w:type="spellEnd"/>
      <w:r w:rsidRPr="00883E6C">
        <w:rPr>
          <w:rFonts w:ascii="Times New Roman" w:hAnsi="Times New Roman" w:cs="Times New Roman"/>
        </w:rPr>
        <w:t xml:space="preserve">.  - 2005. - № 8. – С. 72-75.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Попов М. Механізми державного управління в сфері гендерної політики : міжнародний досвід та перспективи України / М. Попов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65-77.</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Попов М. Пріоритети та напрямки реформування інституційних механізмів державного управління гендерною політикою / М. Попов // Актуальні проблеми державного управління : зб. наук. праць. – Х. : Вид-во </w:t>
      </w:r>
      <w:proofErr w:type="spellStart"/>
      <w:r w:rsidRPr="00883E6C">
        <w:rPr>
          <w:rFonts w:ascii="Times New Roman" w:hAnsi="Times New Roman" w:cs="Times New Roman"/>
        </w:rPr>
        <w:t>ХарРІНАДУ</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„Магістр”</w:t>
      </w:r>
      <w:proofErr w:type="spellEnd"/>
      <w:r w:rsidRPr="00883E6C">
        <w:rPr>
          <w:rFonts w:ascii="Times New Roman" w:hAnsi="Times New Roman" w:cs="Times New Roman"/>
        </w:rPr>
        <w:t>, 2006. - № 1 (27). – С. 125-133.</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Права людини в Україні – 2004. Доповідь правозахисних організацій  / [за ред. Є. Захарова,  І. </w:t>
      </w:r>
      <w:proofErr w:type="spellStart"/>
      <w:r w:rsidRPr="00883E6C">
        <w:rPr>
          <w:rFonts w:ascii="Times New Roman" w:hAnsi="Times New Roman" w:cs="Times New Roman"/>
        </w:rPr>
        <w:t>Рапп</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Яворського</w:t>
      </w:r>
      <w:proofErr w:type="spellEnd"/>
      <w:r w:rsidRPr="00883E6C">
        <w:rPr>
          <w:rFonts w:ascii="Times New Roman" w:hAnsi="Times New Roman" w:cs="Times New Roman"/>
        </w:rPr>
        <w:t>]. – Х. : Фоліо, 2005. – 332 с. (Українська Гельсінська спілка з прав людини).</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Скляренко В.</w:t>
      </w:r>
      <w:r w:rsidRPr="00883E6C">
        <w:rPr>
          <w:rFonts w:ascii="Times New Roman" w:hAnsi="Times New Roman" w:cs="Times New Roman"/>
          <w:lang w:val="en-US"/>
        </w:rPr>
        <w:t> </w:t>
      </w:r>
      <w:r w:rsidRPr="00883E6C">
        <w:rPr>
          <w:rFonts w:ascii="Times New Roman" w:hAnsi="Times New Roman" w:cs="Times New Roman"/>
        </w:rPr>
        <w:t xml:space="preserve"> 100 </w:t>
      </w:r>
      <w:proofErr w:type="spellStart"/>
      <w:r w:rsidRPr="00883E6C">
        <w:rPr>
          <w:rFonts w:ascii="Times New Roman" w:hAnsi="Times New Roman" w:cs="Times New Roman"/>
        </w:rPr>
        <w:t>знаменитых</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женщин</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Украины</w:t>
      </w:r>
      <w:proofErr w:type="spellEnd"/>
      <w:r w:rsidRPr="00883E6C">
        <w:rPr>
          <w:rFonts w:ascii="Times New Roman" w:hAnsi="Times New Roman" w:cs="Times New Roman"/>
        </w:rPr>
        <w:t xml:space="preserve"> /  Скляренко</w:t>
      </w:r>
      <w:r w:rsidRPr="00883E6C">
        <w:rPr>
          <w:rFonts w:ascii="Times New Roman" w:hAnsi="Times New Roman" w:cs="Times New Roman"/>
          <w:lang w:val="en-US"/>
        </w:rPr>
        <w:t> </w:t>
      </w:r>
      <w:r w:rsidRPr="00883E6C">
        <w:rPr>
          <w:rFonts w:ascii="Times New Roman" w:hAnsi="Times New Roman" w:cs="Times New Roman"/>
        </w:rPr>
        <w:t xml:space="preserve">В.,  </w:t>
      </w:r>
      <w:proofErr w:type="spellStart"/>
      <w:r w:rsidRPr="00883E6C">
        <w:rPr>
          <w:rFonts w:ascii="Times New Roman" w:hAnsi="Times New Roman" w:cs="Times New Roman"/>
        </w:rPr>
        <w:t>Иовлева</w:t>
      </w:r>
      <w:proofErr w:type="spellEnd"/>
      <w:r w:rsidRPr="00883E6C">
        <w:rPr>
          <w:rFonts w:ascii="Times New Roman" w:hAnsi="Times New Roman" w:cs="Times New Roman"/>
          <w:lang w:val="en-US"/>
        </w:rPr>
        <w:t> </w:t>
      </w:r>
      <w:r w:rsidRPr="00883E6C">
        <w:rPr>
          <w:rFonts w:ascii="Times New Roman" w:hAnsi="Times New Roman" w:cs="Times New Roman"/>
        </w:rPr>
        <w:t>Т., Батий</w:t>
      </w:r>
      <w:r w:rsidRPr="00883E6C">
        <w:rPr>
          <w:rFonts w:ascii="Times New Roman" w:hAnsi="Times New Roman" w:cs="Times New Roman"/>
          <w:lang w:val="en-US"/>
        </w:rPr>
        <w:t> </w:t>
      </w:r>
      <w:r w:rsidRPr="00883E6C">
        <w:rPr>
          <w:rFonts w:ascii="Times New Roman" w:hAnsi="Times New Roman" w:cs="Times New Roman"/>
        </w:rPr>
        <w:t xml:space="preserve">Я. – </w:t>
      </w:r>
      <w:proofErr w:type="spellStart"/>
      <w:r w:rsidRPr="00883E6C">
        <w:rPr>
          <w:rFonts w:ascii="Times New Roman" w:hAnsi="Times New Roman" w:cs="Times New Roman"/>
        </w:rPr>
        <w:t>Харьков</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Фолио</w:t>
      </w:r>
      <w:proofErr w:type="spellEnd"/>
      <w:r w:rsidRPr="00883E6C">
        <w:rPr>
          <w:rFonts w:ascii="Times New Roman" w:hAnsi="Times New Roman" w:cs="Times New Roman"/>
        </w:rPr>
        <w:t>, 2006. – 511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Скоблик</w:t>
      </w:r>
      <w:proofErr w:type="spellEnd"/>
      <w:r w:rsidRPr="00883E6C">
        <w:rPr>
          <w:rFonts w:ascii="Times New Roman" w:hAnsi="Times New Roman" w:cs="Times New Roman"/>
        </w:rPr>
        <w:t xml:space="preserve"> Н. </w:t>
      </w:r>
      <w:proofErr w:type="spellStart"/>
      <w:r w:rsidRPr="00883E6C">
        <w:rPr>
          <w:rFonts w:ascii="Times New Roman" w:hAnsi="Times New Roman" w:cs="Times New Roman"/>
        </w:rPr>
        <w:t>Гендер</w:t>
      </w:r>
      <w:proofErr w:type="spellEnd"/>
      <w:r w:rsidRPr="00883E6C">
        <w:rPr>
          <w:rFonts w:ascii="Times New Roman" w:hAnsi="Times New Roman" w:cs="Times New Roman"/>
        </w:rPr>
        <w:t xml:space="preserve"> і влада / Н. </w:t>
      </w:r>
      <w:proofErr w:type="spellStart"/>
      <w:r w:rsidRPr="00883E6C">
        <w:rPr>
          <w:rFonts w:ascii="Times New Roman" w:hAnsi="Times New Roman" w:cs="Times New Roman"/>
        </w:rPr>
        <w:t>Скоблик</w:t>
      </w:r>
      <w:proofErr w:type="spellEnd"/>
      <w:r w:rsidRPr="00883E6C">
        <w:rPr>
          <w:rFonts w:ascii="Times New Roman" w:hAnsi="Times New Roman" w:cs="Times New Roman"/>
        </w:rPr>
        <w:t xml:space="preserve"> // Віче. – 2008. - № 1. – С. 61-64.</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Сорочинська-Кириленко Р. Жінки країни організувалися / Р. Сорочинська-Кириленко // Голос України. – 2009. – 29 квіт. – С. 2.</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Стрельник</w:t>
      </w:r>
      <w:proofErr w:type="spellEnd"/>
      <w:r w:rsidRPr="00883E6C">
        <w:rPr>
          <w:rFonts w:ascii="Times New Roman" w:hAnsi="Times New Roman" w:cs="Times New Roman"/>
        </w:rPr>
        <w:t xml:space="preserve"> О. Гендерна нерівність: теоретико-методологічні підходи до інтерпретації / О. </w:t>
      </w:r>
      <w:proofErr w:type="spellStart"/>
      <w:r w:rsidRPr="00883E6C">
        <w:rPr>
          <w:rFonts w:ascii="Times New Roman" w:hAnsi="Times New Roman" w:cs="Times New Roman"/>
        </w:rPr>
        <w:t>Стрельник</w:t>
      </w:r>
      <w:proofErr w:type="spellEnd"/>
      <w:r w:rsidRPr="00883E6C">
        <w:rPr>
          <w:rFonts w:ascii="Times New Roman" w:hAnsi="Times New Roman" w:cs="Times New Roman"/>
        </w:rPr>
        <w:t xml:space="preserve"> // Соціологія : теорія, методи, маркетинг. – 2005. - № 4. – С. 147 – 154.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Стрельник</w:t>
      </w:r>
      <w:proofErr w:type="spellEnd"/>
      <w:r w:rsidRPr="00883E6C">
        <w:rPr>
          <w:rFonts w:ascii="Times New Roman" w:hAnsi="Times New Roman" w:cs="Times New Roman"/>
        </w:rPr>
        <w:t xml:space="preserve"> О. Поняття соціального потенціалу в інтерпретації проблеми гендерної нерівності / О. </w:t>
      </w:r>
      <w:proofErr w:type="spellStart"/>
      <w:r w:rsidRPr="00883E6C">
        <w:rPr>
          <w:rFonts w:ascii="Times New Roman" w:hAnsi="Times New Roman" w:cs="Times New Roman"/>
        </w:rPr>
        <w:t>Стрельник</w:t>
      </w:r>
      <w:proofErr w:type="spellEnd"/>
      <w:r w:rsidRPr="00883E6C">
        <w:rPr>
          <w:rFonts w:ascii="Times New Roman" w:hAnsi="Times New Roman" w:cs="Times New Roman"/>
        </w:rPr>
        <w:t xml:space="preserve"> // Соціологія : теорія, методи, маркетинг. – 2006. - № 4. – С. 147-160.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Сулімова</w:t>
      </w:r>
      <w:proofErr w:type="spellEnd"/>
      <w:r w:rsidRPr="00883E6C">
        <w:rPr>
          <w:rFonts w:ascii="Times New Roman" w:hAnsi="Times New Roman" w:cs="Times New Roman"/>
        </w:rPr>
        <w:t> С. Введення квотування як шлях досягнення паритету жінок та чоловіків в українському суспільстві / С. </w:t>
      </w:r>
      <w:proofErr w:type="spellStart"/>
      <w:r w:rsidRPr="00883E6C">
        <w:rPr>
          <w:rFonts w:ascii="Times New Roman" w:hAnsi="Times New Roman" w:cs="Times New Roman"/>
        </w:rPr>
        <w:t>Сулімова</w:t>
      </w:r>
      <w:proofErr w:type="spellEnd"/>
      <w:r w:rsidRPr="00883E6C">
        <w:rPr>
          <w:rFonts w:ascii="Times New Roman" w:hAnsi="Times New Roman" w:cs="Times New Roman"/>
        </w:rPr>
        <w:t xml:space="preserve"> // Актуальні проблеми державного управління. Вип. 3 (27). – Одеса : ОРІДУ </w:t>
      </w:r>
      <w:proofErr w:type="spellStart"/>
      <w:r w:rsidRPr="00883E6C">
        <w:rPr>
          <w:rFonts w:ascii="Times New Roman" w:hAnsi="Times New Roman" w:cs="Times New Roman"/>
        </w:rPr>
        <w:t>НАДУ</w:t>
      </w:r>
      <w:proofErr w:type="spellEnd"/>
      <w:r w:rsidRPr="00883E6C">
        <w:rPr>
          <w:rFonts w:ascii="Times New Roman" w:hAnsi="Times New Roman" w:cs="Times New Roman"/>
        </w:rPr>
        <w:t>, 2006. – 332 с. - С. 91-97.</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50/50 : сучасне гендерне мислення : словник / Т. Мельник, Л. </w:t>
      </w:r>
      <w:proofErr w:type="spellStart"/>
      <w:r w:rsidRPr="00883E6C">
        <w:rPr>
          <w:rFonts w:ascii="Times New Roman" w:hAnsi="Times New Roman" w:cs="Times New Roman"/>
        </w:rPr>
        <w:t>Кобелянська</w:t>
      </w:r>
      <w:proofErr w:type="spellEnd"/>
      <w:r w:rsidRPr="00883E6C">
        <w:rPr>
          <w:rFonts w:ascii="Times New Roman" w:hAnsi="Times New Roman" w:cs="Times New Roman"/>
        </w:rPr>
        <w:t xml:space="preserve">. – К. : К.І.С., 2005. – 280 с. </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Таран А. Українські жінки – за гендерну рівність / А. Таран // Праця і зарплата. – 2005. - № 9 (</w:t>
      </w:r>
      <w:proofErr w:type="spellStart"/>
      <w:r w:rsidRPr="00883E6C">
        <w:rPr>
          <w:rFonts w:ascii="Times New Roman" w:hAnsi="Times New Roman" w:cs="Times New Roman"/>
        </w:rPr>
        <w:t>берез</w:t>
      </w:r>
      <w:proofErr w:type="spellEnd"/>
      <w:r w:rsidRPr="00883E6C">
        <w:rPr>
          <w:rFonts w:ascii="Times New Roman" w:hAnsi="Times New Roman" w:cs="Times New Roman"/>
        </w:rPr>
        <w:t>.). – С. 3.</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lastRenderedPageBreak/>
        <w:t>Тельник</w:t>
      </w:r>
      <w:proofErr w:type="spellEnd"/>
      <w:r w:rsidRPr="00883E6C">
        <w:rPr>
          <w:rFonts w:ascii="Times New Roman" w:hAnsi="Times New Roman" w:cs="Times New Roman"/>
        </w:rPr>
        <w:t xml:space="preserve"> М. Гендерна рівність як показник розвиненості суспільства / М. </w:t>
      </w:r>
      <w:proofErr w:type="spellStart"/>
      <w:r w:rsidRPr="00883E6C">
        <w:rPr>
          <w:rFonts w:ascii="Times New Roman" w:hAnsi="Times New Roman" w:cs="Times New Roman"/>
        </w:rPr>
        <w:t>Тельник</w:t>
      </w:r>
      <w:proofErr w:type="spellEnd"/>
      <w:r w:rsidRPr="00883E6C">
        <w:rPr>
          <w:rFonts w:ascii="Times New Roman" w:hAnsi="Times New Roman" w:cs="Times New Roman"/>
        </w:rPr>
        <w:t xml:space="preserve">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90-94.</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 xml:space="preserve">Удовенко Г. Утвердження гендерної демократії – запорука сталого розвитку : від </w:t>
      </w:r>
      <w:proofErr w:type="spellStart"/>
      <w:r w:rsidRPr="00883E6C">
        <w:rPr>
          <w:rFonts w:ascii="Times New Roman" w:hAnsi="Times New Roman" w:cs="Times New Roman"/>
        </w:rPr>
        <w:t>„охоронної”</w:t>
      </w:r>
      <w:proofErr w:type="spellEnd"/>
      <w:r w:rsidRPr="00883E6C">
        <w:rPr>
          <w:rFonts w:ascii="Times New Roman" w:hAnsi="Times New Roman" w:cs="Times New Roman"/>
        </w:rPr>
        <w:t xml:space="preserve"> концепції до ідеї рівності статей / Г. Удовенко // Голос України. – 2005. – 5 </w:t>
      </w:r>
      <w:proofErr w:type="spellStart"/>
      <w:r w:rsidRPr="00883E6C">
        <w:rPr>
          <w:rFonts w:ascii="Times New Roman" w:hAnsi="Times New Roman" w:cs="Times New Roman"/>
        </w:rPr>
        <w:t>берез</w:t>
      </w:r>
      <w:proofErr w:type="spellEnd"/>
      <w:r w:rsidRPr="00883E6C">
        <w:rPr>
          <w:rFonts w:ascii="Times New Roman" w:hAnsi="Times New Roman" w:cs="Times New Roman"/>
        </w:rPr>
        <w:t>. – С. 10.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Указ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 Урядовий кур’єр. – 2005. - № 140 (30 лип.). – С. 2.</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Феминизм</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общественной</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мысле</w:t>
      </w:r>
      <w:proofErr w:type="spellEnd"/>
      <w:r w:rsidRPr="00883E6C">
        <w:rPr>
          <w:rFonts w:ascii="Times New Roman" w:hAnsi="Times New Roman" w:cs="Times New Roman"/>
        </w:rPr>
        <w:t xml:space="preserve"> и </w:t>
      </w:r>
      <w:proofErr w:type="spellStart"/>
      <w:r w:rsidRPr="00883E6C">
        <w:rPr>
          <w:rFonts w:ascii="Times New Roman" w:hAnsi="Times New Roman" w:cs="Times New Roman"/>
        </w:rPr>
        <w:t>литературе</w:t>
      </w:r>
      <w:proofErr w:type="spellEnd"/>
      <w:r w:rsidRPr="00883E6C">
        <w:rPr>
          <w:rFonts w:ascii="Times New Roman" w:hAnsi="Times New Roman" w:cs="Times New Roman"/>
        </w:rPr>
        <w:t>. – М. : Грифон, 2006. – 399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Фурман А. Основи гендерної рівності : навчальний посібник / А. Фурман, Т. </w:t>
      </w:r>
      <w:proofErr w:type="spellStart"/>
      <w:r w:rsidRPr="00883E6C">
        <w:rPr>
          <w:rFonts w:ascii="Times New Roman" w:hAnsi="Times New Roman" w:cs="Times New Roman"/>
        </w:rPr>
        <w:t>Надвинична</w:t>
      </w:r>
      <w:proofErr w:type="spellEnd"/>
      <w:r w:rsidRPr="00883E6C">
        <w:rPr>
          <w:rFonts w:ascii="Times New Roman" w:hAnsi="Times New Roman" w:cs="Times New Roman"/>
        </w:rPr>
        <w:t>.  -  Тернопіль : Економічна думка,  2006. – 168 с.</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Чанишева</w:t>
      </w:r>
      <w:proofErr w:type="spellEnd"/>
      <w:r w:rsidRPr="00883E6C">
        <w:rPr>
          <w:rFonts w:ascii="Times New Roman" w:hAnsi="Times New Roman" w:cs="Times New Roman"/>
        </w:rPr>
        <w:t xml:space="preserve"> Г. Реалізація принципу гендерної рівності у трудовому законодавстві України / Г. </w:t>
      </w:r>
      <w:proofErr w:type="spellStart"/>
      <w:r w:rsidRPr="00883E6C">
        <w:rPr>
          <w:rFonts w:ascii="Times New Roman" w:hAnsi="Times New Roman" w:cs="Times New Roman"/>
        </w:rPr>
        <w:t>Чанишева</w:t>
      </w:r>
      <w:proofErr w:type="spellEnd"/>
      <w:r w:rsidRPr="00883E6C">
        <w:rPr>
          <w:rFonts w:ascii="Times New Roman" w:hAnsi="Times New Roman" w:cs="Times New Roman"/>
        </w:rPr>
        <w:t xml:space="preserve"> // Актуальні проблеми політики : зб. наук. праць. – Одеса : ПП </w:t>
      </w:r>
      <w:proofErr w:type="spellStart"/>
      <w:r w:rsidRPr="00883E6C">
        <w:rPr>
          <w:rFonts w:ascii="Times New Roman" w:hAnsi="Times New Roman" w:cs="Times New Roman"/>
        </w:rPr>
        <w:t>„Фенікс”</w:t>
      </w:r>
      <w:proofErr w:type="spellEnd"/>
      <w:r w:rsidRPr="00883E6C">
        <w:rPr>
          <w:rFonts w:ascii="Times New Roman" w:hAnsi="Times New Roman" w:cs="Times New Roman"/>
        </w:rPr>
        <w:t>, 2005. – Вип. 24. – С. 25-30.</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Чирикова</w:t>
      </w:r>
      <w:proofErr w:type="spellEnd"/>
      <w:r w:rsidRPr="00883E6C">
        <w:rPr>
          <w:rFonts w:ascii="Times New Roman" w:hAnsi="Times New Roman" w:cs="Times New Roman"/>
        </w:rPr>
        <w:t xml:space="preserve"> А. </w:t>
      </w:r>
      <w:proofErr w:type="spellStart"/>
      <w:r w:rsidRPr="00883E6C">
        <w:rPr>
          <w:rFonts w:ascii="Times New Roman" w:hAnsi="Times New Roman" w:cs="Times New Roman"/>
        </w:rPr>
        <w:t>Женщина</w:t>
      </w:r>
      <w:proofErr w:type="spellEnd"/>
      <w:r w:rsidRPr="00883E6C">
        <w:rPr>
          <w:rFonts w:ascii="Times New Roman" w:hAnsi="Times New Roman" w:cs="Times New Roman"/>
        </w:rPr>
        <w:t xml:space="preserve"> в </w:t>
      </w:r>
      <w:proofErr w:type="spellStart"/>
      <w:r w:rsidRPr="00883E6C">
        <w:rPr>
          <w:rFonts w:ascii="Times New Roman" w:hAnsi="Times New Roman" w:cs="Times New Roman"/>
        </w:rPr>
        <w:t>российской</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власти</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мотивация</w:t>
      </w:r>
      <w:proofErr w:type="spellEnd"/>
      <w:r w:rsidRPr="00883E6C">
        <w:rPr>
          <w:rFonts w:ascii="Times New Roman" w:hAnsi="Times New Roman" w:cs="Times New Roman"/>
        </w:rPr>
        <w:t xml:space="preserve"> и </w:t>
      </w:r>
      <w:proofErr w:type="spellStart"/>
      <w:r w:rsidRPr="00883E6C">
        <w:rPr>
          <w:rFonts w:ascii="Times New Roman" w:hAnsi="Times New Roman" w:cs="Times New Roman"/>
        </w:rPr>
        <w:t>стили</w:t>
      </w:r>
      <w:proofErr w:type="spellEnd"/>
      <w:r w:rsidRPr="00883E6C">
        <w:rPr>
          <w:rFonts w:ascii="Times New Roman" w:hAnsi="Times New Roman" w:cs="Times New Roman"/>
        </w:rPr>
        <w:t xml:space="preserve"> </w:t>
      </w:r>
      <w:proofErr w:type="spellStart"/>
      <w:r w:rsidRPr="00883E6C">
        <w:rPr>
          <w:rFonts w:ascii="Times New Roman" w:hAnsi="Times New Roman" w:cs="Times New Roman"/>
        </w:rPr>
        <w:t>лидерства</w:t>
      </w:r>
      <w:proofErr w:type="spellEnd"/>
      <w:r w:rsidRPr="00883E6C">
        <w:rPr>
          <w:rFonts w:ascii="Times New Roman" w:hAnsi="Times New Roman" w:cs="Times New Roman"/>
        </w:rPr>
        <w:t xml:space="preserve"> / А. </w:t>
      </w:r>
      <w:proofErr w:type="spellStart"/>
      <w:r w:rsidRPr="00883E6C">
        <w:rPr>
          <w:rFonts w:ascii="Times New Roman" w:hAnsi="Times New Roman" w:cs="Times New Roman"/>
        </w:rPr>
        <w:t>Чирикова</w:t>
      </w:r>
      <w:proofErr w:type="spellEnd"/>
      <w:r w:rsidRPr="00883E6C">
        <w:rPr>
          <w:rFonts w:ascii="Times New Roman" w:hAnsi="Times New Roman" w:cs="Times New Roman"/>
        </w:rPr>
        <w:t xml:space="preserve">, Н. </w:t>
      </w:r>
      <w:proofErr w:type="spellStart"/>
      <w:r w:rsidRPr="00883E6C">
        <w:rPr>
          <w:rFonts w:ascii="Times New Roman" w:hAnsi="Times New Roman" w:cs="Times New Roman"/>
        </w:rPr>
        <w:t>Лапина</w:t>
      </w:r>
      <w:proofErr w:type="spellEnd"/>
      <w:r w:rsidRPr="00883E6C">
        <w:rPr>
          <w:rFonts w:ascii="Times New Roman" w:hAnsi="Times New Roman" w:cs="Times New Roman"/>
        </w:rPr>
        <w:t xml:space="preserve"> // </w:t>
      </w:r>
      <w:proofErr w:type="spellStart"/>
      <w:r w:rsidRPr="00883E6C">
        <w:rPr>
          <w:rFonts w:ascii="Times New Roman" w:hAnsi="Times New Roman" w:cs="Times New Roman"/>
        </w:rPr>
        <w:t>Общество</w:t>
      </w:r>
      <w:proofErr w:type="spellEnd"/>
      <w:r w:rsidRPr="00883E6C">
        <w:rPr>
          <w:rFonts w:ascii="Times New Roman" w:hAnsi="Times New Roman" w:cs="Times New Roman"/>
        </w:rPr>
        <w:t xml:space="preserve"> и </w:t>
      </w:r>
      <w:proofErr w:type="spellStart"/>
      <w:r w:rsidRPr="00883E6C">
        <w:rPr>
          <w:rFonts w:ascii="Times New Roman" w:hAnsi="Times New Roman" w:cs="Times New Roman"/>
        </w:rPr>
        <w:t>экономика</w:t>
      </w:r>
      <w:proofErr w:type="spellEnd"/>
      <w:r w:rsidRPr="00883E6C">
        <w:rPr>
          <w:rFonts w:ascii="Times New Roman" w:hAnsi="Times New Roman" w:cs="Times New Roman"/>
        </w:rPr>
        <w:t>. – 2009. - № 6. – С. 144-176</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proofErr w:type="spellStart"/>
      <w:r w:rsidRPr="00883E6C">
        <w:rPr>
          <w:rFonts w:ascii="Times New Roman" w:hAnsi="Times New Roman" w:cs="Times New Roman"/>
        </w:rPr>
        <w:t>Шахман</w:t>
      </w:r>
      <w:proofErr w:type="spellEnd"/>
      <w:r w:rsidRPr="00883E6C">
        <w:rPr>
          <w:rFonts w:ascii="Times New Roman" w:hAnsi="Times New Roman" w:cs="Times New Roman"/>
        </w:rPr>
        <w:t xml:space="preserve"> Н. Конституційно-правові проблеми забезпечення гендерної рівності в Україні / Н. </w:t>
      </w:r>
      <w:proofErr w:type="spellStart"/>
      <w:r w:rsidRPr="00883E6C">
        <w:rPr>
          <w:rFonts w:ascii="Times New Roman" w:hAnsi="Times New Roman" w:cs="Times New Roman"/>
        </w:rPr>
        <w:t>Шахман</w:t>
      </w:r>
      <w:proofErr w:type="spellEnd"/>
      <w:r w:rsidRPr="00883E6C">
        <w:rPr>
          <w:rFonts w:ascii="Times New Roman" w:hAnsi="Times New Roman" w:cs="Times New Roman"/>
        </w:rPr>
        <w:t xml:space="preserve"> // Держава і право. – 2008. - № 42. – С. 214-217.</w:t>
      </w:r>
    </w:p>
    <w:p w:rsidR="00921692" w:rsidRPr="00883E6C" w:rsidRDefault="00921692" w:rsidP="00921692">
      <w:pPr>
        <w:numPr>
          <w:ilvl w:val="0"/>
          <w:numId w:val="14"/>
        </w:numPr>
        <w:tabs>
          <w:tab w:val="num" w:pos="1080"/>
        </w:tabs>
        <w:spacing w:after="0" w:line="240" w:lineRule="auto"/>
        <w:ind w:left="567" w:right="-1" w:hanging="567"/>
        <w:jc w:val="both"/>
        <w:rPr>
          <w:rFonts w:ascii="Times New Roman" w:hAnsi="Times New Roman" w:cs="Times New Roman"/>
        </w:rPr>
      </w:pPr>
      <w:r w:rsidRPr="00883E6C">
        <w:rPr>
          <w:rFonts w:ascii="Times New Roman" w:hAnsi="Times New Roman" w:cs="Times New Roman"/>
        </w:rPr>
        <w:t>Як досягти рівності між жінками і чоловіками // Урядовий кур’єр. – 2007. – 27 січ. – С. 8.</w:t>
      </w:r>
    </w:p>
    <w:p w:rsidR="00921692" w:rsidRPr="00883E6C" w:rsidRDefault="00921692" w:rsidP="00921692">
      <w:pPr>
        <w:spacing w:line="240" w:lineRule="auto"/>
        <w:rPr>
          <w:rFonts w:ascii="Times New Roman" w:hAnsi="Times New Roman" w:cs="Times New Roman"/>
          <w:b/>
        </w:rPr>
      </w:pPr>
    </w:p>
    <w:p w:rsidR="006511B6" w:rsidRDefault="006A4591" w:rsidP="006511B6">
      <w:pPr>
        <w:jc w:val="center"/>
        <w:rPr>
          <w:rFonts w:ascii="Times New Roman" w:hAnsi="Times New Roman" w:cs="Times New Roman"/>
          <w:b/>
          <w:sz w:val="28"/>
          <w:szCs w:val="28"/>
        </w:rPr>
      </w:pPr>
      <w:r>
        <w:rPr>
          <w:rFonts w:ascii="Times New Roman" w:hAnsi="Times New Roman" w:cs="Times New Roman"/>
          <w:b/>
          <w:sz w:val="28"/>
          <w:szCs w:val="28"/>
        </w:rPr>
        <w:t>4</w:t>
      </w:r>
      <w:r w:rsidR="006511B6">
        <w:rPr>
          <w:rFonts w:ascii="Times New Roman" w:hAnsi="Times New Roman" w:cs="Times New Roman"/>
          <w:b/>
          <w:sz w:val="28"/>
          <w:szCs w:val="28"/>
        </w:rPr>
        <w:t>.</w:t>
      </w:r>
      <w:r w:rsidR="006511B6" w:rsidRPr="006511B6">
        <w:rPr>
          <w:rFonts w:ascii="Times New Roman" w:hAnsi="Times New Roman" w:cs="Times New Roman"/>
          <w:b/>
          <w:sz w:val="28"/>
          <w:szCs w:val="28"/>
        </w:rPr>
        <w:t>Форма підсумкового контролю успішності навчання: залік</w:t>
      </w:r>
    </w:p>
    <w:p w:rsidR="008F42E2" w:rsidRPr="008F42E2" w:rsidRDefault="008F42E2" w:rsidP="008F42E2">
      <w:pPr>
        <w:tabs>
          <w:tab w:val="left" w:pos="-180"/>
        </w:tabs>
        <w:jc w:val="both"/>
        <w:rPr>
          <w:rFonts w:ascii="Times New Roman" w:hAnsi="Times New Roman" w:cs="Times New Roman"/>
          <w:sz w:val="26"/>
          <w:szCs w:val="26"/>
        </w:rPr>
      </w:pPr>
      <w:r w:rsidRPr="008F42E2">
        <w:rPr>
          <w:rFonts w:ascii="Times New Roman" w:hAnsi="Times New Roman" w:cs="Times New Roman"/>
          <w:b/>
          <w:bCs/>
          <w:sz w:val="24"/>
        </w:rPr>
        <w:t>5</w:t>
      </w:r>
      <w:r w:rsidRPr="008F42E2">
        <w:rPr>
          <w:rFonts w:ascii="Times New Roman" w:hAnsi="Times New Roman" w:cs="Times New Roman"/>
          <w:b/>
          <w:bCs/>
          <w:sz w:val="26"/>
          <w:szCs w:val="26"/>
        </w:rPr>
        <w:t xml:space="preserve">.Засоби діагностики успішності навчання: </w:t>
      </w:r>
      <w:r w:rsidRPr="008F42E2">
        <w:rPr>
          <w:rFonts w:ascii="Times New Roman" w:hAnsi="Times New Roman" w:cs="Times New Roman"/>
          <w:bCs/>
          <w:sz w:val="26"/>
          <w:szCs w:val="26"/>
        </w:rPr>
        <w:t>відповіді на практичних заняттях,</w:t>
      </w:r>
      <w:r w:rsidRPr="008F42E2">
        <w:rPr>
          <w:rFonts w:ascii="Times New Roman" w:hAnsi="Times New Roman" w:cs="Times New Roman"/>
          <w:b/>
          <w:bCs/>
          <w:sz w:val="26"/>
          <w:szCs w:val="26"/>
        </w:rPr>
        <w:t xml:space="preserve"> </w:t>
      </w:r>
      <w:r w:rsidRPr="008F42E2">
        <w:rPr>
          <w:rFonts w:ascii="Times New Roman" w:hAnsi="Times New Roman" w:cs="Times New Roman"/>
          <w:sz w:val="26"/>
          <w:szCs w:val="26"/>
        </w:rPr>
        <w:t>опитування під час колоквіумів, проведення контрольних робіт, тестування, співбесіда, виконання студентами творчих завдань,написання есе, захист реферату, виконання самостійної роботи.</w:t>
      </w:r>
    </w:p>
    <w:p w:rsidR="008F42E2" w:rsidRDefault="008F42E2" w:rsidP="008F42E2">
      <w:pPr>
        <w:pStyle w:val="a8"/>
        <w:spacing w:before="0" w:beforeAutospacing="0" w:after="0" w:afterAutospacing="0"/>
        <w:jc w:val="both"/>
        <w:rPr>
          <w:rFonts w:ascii="Times New Roman" w:hAnsi="Times New Roman" w:cs="Times New Roman"/>
          <w:color w:val="auto"/>
          <w:sz w:val="26"/>
          <w:szCs w:val="26"/>
          <w:lang w:val="uk-UA"/>
        </w:rPr>
      </w:pPr>
    </w:p>
    <w:p w:rsidR="008F42E2" w:rsidRDefault="008F42E2" w:rsidP="008F42E2">
      <w:pPr>
        <w:tabs>
          <w:tab w:val="left" w:pos="-180"/>
        </w:tabs>
        <w:jc w:val="both"/>
        <w:rPr>
          <w:rFonts w:ascii="Times New Roman" w:hAnsi="Times New Roman" w:cs="Times New Roman"/>
          <w:sz w:val="24"/>
          <w:szCs w:val="24"/>
        </w:rPr>
      </w:pPr>
    </w:p>
    <w:p w:rsidR="006511B6" w:rsidRPr="00883E6C" w:rsidRDefault="006511B6" w:rsidP="006511B6">
      <w:pPr>
        <w:widowControl w:val="0"/>
        <w:ind w:firstLine="540"/>
        <w:jc w:val="both"/>
        <w:rPr>
          <w:rFonts w:ascii="Times New Roman" w:hAnsi="Times New Roman" w:cs="Times New Roman"/>
          <w:sz w:val="24"/>
          <w:szCs w:val="24"/>
        </w:rPr>
      </w:pPr>
      <w:r w:rsidRPr="00883E6C">
        <w:rPr>
          <w:rFonts w:ascii="Times New Roman" w:hAnsi="Times New Roman" w:cs="Times New Roman"/>
          <w:sz w:val="24"/>
          <w:szCs w:val="24"/>
        </w:rPr>
        <w:t xml:space="preserve">. </w:t>
      </w:r>
    </w:p>
    <w:sectPr w:rsidR="006511B6" w:rsidRPr="00883E6C" w:rsidSect="002541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5640829"/>
    <w:multiLevelType w:val="hybridMultilevel"/>
    <w:tmpl w:val="554EE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1E0142"/>
    <w:multiLevelType w:val="hybridMultilevel"/>
    <w:tmpl w:val="DC425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E24E24"/>
    <w:multiLevelType w:val="hybridMultilevel"/>
    <w:tmpl w:val="AB9E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1449A"/>
    <w:multiLevelType w:val="hybridMultilevel"/>
    <w:tmpl w:val="E31A0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F125D"/>
    <w:multiLevelType w:val="hybridMultilevel"/>
    <w:tmpl w:val="A6DE34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C1A4E"/>
    <w:multiLevelType w:val="hybridMultilevel"/>
    <w:tmpl w:val="C7DA83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9092D"/>
    <w:multiLevelType w:val="hybridMultilevel"/>
    <w:tmpl w:val="4E90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A6AC6"/>
    <w:multiLevelType w:val="hybridMultilevel"/>
    <w:tmpl w:val="72DC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57615"/>
    <w:multiLevelType w:val="hybridMultilevel"/>
    <w:tmpl w:val="059EC9F6"/>
    <w:lvl w:ilvl="0" w:tplc="042ECFA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2A59BD"/>
    <w:multiLevelType w:val="hybridMultilevel"/>
    <w:tmpl w:val="32263E52"/>
    <w:lvl w:ilvl="0" w:tplc="18FE1374">
      <w:start w:val="1"/>
      <w:numFmt w:val="decimal"/>
      <w:lvlText w:val="%1."/>
      <w:lvlJc w:val="left"/>
      <w:pPr>
        <w:tabs>
          <w:tab w:val="num" w:pos="825"/>
        </w:tabs>
        <w:ind w:left="825" w:hanging="8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E609B8"/>
    <w:multiLevelType w:val="hybridMultilevel"/>
    <w:tmpl w:val="585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1454D"/>
    <w:multiLevelType w:val="hybridMultilevel"/>
    <w:tmpl w:val="9B2EB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65DBB"/>
    <w:multiLevelType w:val="hybridMultilevel"/>
    <w:tmpl w:val="F17C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2462DD6"/>
    <w:multiLevelType w:val="hybridMultilevel"/>
    <w:tmpl w:val="E2D6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146F9"/>
    <w:multiLevelType w:val="hybridMultilevel"/>
    <w:tmpl w:val="6B78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7"/>
  </w:num>
  <w:num w:numId="5">
    <w:abstractNumId w:val="8"/>
  </w:num>
  <w:num w:numId="6">
    <w:abstractNumId w:val="19"/>
  </w:num>
  <w:num w:numId="7">
    <w:abstractNumId w:val="16"/>
  </w:num>
  <w:num w:numId="8">
    <w:abstractNumId w:val="10"/>
  </w:num>
  <w:num w:numId="9">
    <w:abstractNumId w:val="20"/>
  </w:num>
  <w:num w:numId="10">
    <w:abstractNumId w:val="4"/>
  </w:num>
  <w:num w:numId="11">
    <w:abstractNumId w:val="14"/>
  </w:num>
  <w:num w:numId="12">
    <w:abstractNumId w:val="3"/>
  </w:num>
  <w:num w:numId="13">
    <w:abstractNumId w:val="5"/>
  </w:num>
  <w:num w:numId="14">
    <w:abstractNumId w:val="13"/>
  </w:num>
  <w:num w:numId="15">
    <w:abstractNumId w:val="9"/>
  </w:num>
  <w:num w:numId="16">
    <w:abstractNumId w:val="15"/>
  </w:num>
  <w:num w:numId="17">
    <w:abstractNumId w:val="12"/>
  </w:num>
  <w:num w:numId="18">
    <w:abstractNumId w:val="2"/>
  </w:num>
  <w:num w:numId="19">
    <w:abstractNumId w:val="1"/>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562"/>
        <w:lvlJc w:val="left"/>
        <w:rPr>
          <w:rFonts w:ascii="Times New Roman" w:hAnsi="Times New Roman" w:cs="Times New Roman" w:hint="default"/>
          <w:sz w:val="28"/>
          <w:szCs w:val="28"/>
        </w:rPr>
      </w:lvl>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A0C7A"/>
    <w:rsid w:val="001C2A13"/>
    <w:rsid w:val="00230AB2"/>
    <w:rsid w:val="002443B0"/>
    <w:rsid w:val="00254192"/>
    <w:rsid w:val="002A431F"/>
    <w:rsid w:val="002B6AE2"/>
    <w:rsid w:val="002D78F1"/>
    <w:rsid w:val="002E450A"/>
    <w:rsid w:val="002F6321"/>
    <w:rsid w:val="003069CB"/>
    <w:rsid w:val="003573C2"/>
    <w:rsid w:val="00422CE9"/>
    <w:rsid w:val="004D1382"/>
    <w:rsid w:val="00542BAC"/>
    <w:rsid w:val="00585989"/>
    <w:rsid w:val="005A0C7A"/>
    <w:rsid w:val="005C591E"/>
    <w:rsid w:val="005F0519"/>
    <w:rsid w:val="005F26FE"/>
    <w:rsid w:val="00620F96"/>
    <w:rsid w:val="0063568F"/>
    <w:rsid w:val="006511B6"/>
    <w:rsid w:val="006A4591"/>
    <w:rsid w:val="006B33C9"/>
    <w:rsid w:val="0075709B"/>
    <w:rsid w:val="007D0DCD"/>
    <w:rsid w:val="007D4316"/>
    <w:rsid w:val="007D55BB"/>
    <w:rsid w:val="007E20AC"/>
    <w:rsid w:val="007F3433"/>
    <w:rsid w:val="00883E6C"/>
    <w:rsid w:val="008F42E2"/>
    <w:rsid w:val="00916131"/>
    <w:rsid w:val="00921692"/>
    <w:rsid w:val="009D4A63"/>
    <w:rsid w:val="00A25C56"/>
    <w:rsid w:val="00A53A2E"/>
    <w:rsid w:val="00A67231"/>
    <w:rsid w:val="00AB07D3"/>
    <w:rsid w:val="00B10552"/>
    <w:rsid w:val="00B46876"/>
    <w:rsid w:val="00B76A8B"/>
    <w:rsid w:val="00C45851"/>
    <w:rsid w:val="00C62755"/>
    <w:rsid w:val="00CC2639"/>
    <w:rsid w:val="00D16F76"/>
    <w:rsid w:val="00E34F03"/>
    <w:rsid w:val="00E62437"/>
    <w:rsid w:val="00EF7E7E"/>
    <w:rsid w:val="00F432FB"/>
    <w:rsid w:val="00F630D7"/>
    <w:rsid w:val="00FA06C5"/>
    <w:rsid w:val="00FB03E8"/>
    <w:rsid w:val="00FB2E07"/>
    <w:rsid w:val="00FB579B"/>
    <w:rsid w:val="00FD258F"/>
    <w:rsid w:val="00FE0E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7A"/>
  </w:style>
  <w:style w:type="paragraph" w:styleId="1">
    <w:name w:val="heading 1"/>
    <w:basedOn w:val="a"/>
    <w:next w:val="a"/>
    <w:link w:val="10"/>
    <w:qFormat/>
    <w:rsid w:val="005A0C7A"/>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5A0C7A"/>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651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C7A"/>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5A0C7A"/>
    <w:rPr>
      <w:rFonts w:ascii="Arial" w:eastAsia="Times New Roman" w:hAnsi="Arial" w:cs="Arial"/>
      <w:b/>
      <w:bCs/>
      <w:i/>
      <w:iCs/>
      <w:sz w:val="28"/>
      <w:szCs w:val="28"/>
      <w:lang w:val="ru-RU" w:eastAsia="ru-RU"/>
    </w:rPr>
  </w:style>
  <w:style w:type="paragraph" w:styleId="a3">
    <w:name w:val="Body Text"/>
    <w:basedOn w:val="a"/>
    <w:link w:val="a4"/>
    <w:semiHidden/>
    <w:unhideWhenUsed/>
    <w:rsid w:val="005A0C7A"/>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ой текст Знак"/>
    <w:basedOn w:val="a0"/>
    <w:link w:val="a3"/>
    <w:semiHidden/>
    <w:rsid w:val="005A0C7A"/>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5A0C7A"/>
    <w:pPr>
      <w:ind w:left="720"/>
      <w:contextualSpacing/>
    </w:pPr>
    <w:rPr>
      <w:lang w:val="ru-RU"/>
    </w:rPr>
  </w:style>
  <w:style w:type="table" w:styleId="a6">
    <w:name w:val="Table Grid"/>
    <w:basedOn w:val="a1"/>
    <w:uiPriority w:val="59"/>
    <w:rsid w:val="00A6723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21692"/>
    <w:rPr>
      <w:color w:val="0000FF" w:themeColor="hyperlink"/>
      <w:u w:val="single"/>
    </w:rPr>
  </w:style>
  <w:style w:type="paragraph" w:customStyle="1" w:styleId="FR2">
    <w:name w:val="FR2"/>
    <w:rsid w:val="007D55B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30">
    <w:name w:val="Заголовок 3 Знак"/>
    <w:basedOn w:val="a0"/>
    <w:link w:val="3"/>
    <w:uiPriority w:val="9"/>
    <w:semiHidden/>
    <w:rsid w:val="006511B6"/>
    <w:rPr>
      <w:rFonts w:asciiTheme="majorHAnsi" w:eastAsiaTheme="majorEastAsia" w:hAnsiTheme="majorHAnsi" w:cstheme="majorBidi"/>
      <w:b/>
      <w:bCs/>
      <w:color w:val="4F81BD" w:themeColor="accent1"/>
    </w:rPr>
  </w:style>
  <w:style w:type="character" w:customStyle="1" w:styleId="submenu-table">
    <w:name w:val="submenu-table"/>
    <w:basedOn w:val="a0"/>
    <w:rsid w:val="006511B6"/>
  </w:style>
  <w:style w:type="paragraph" w:styleId="a8">
    <w:name w:val="Normal (Web)"/>
    <w:basedOn w:val="a"/>
    <w:uiPriority w:val="99"/>
    <w:semiHidden/>
    <w:unhideWhenUsed/>
    <w:rsid w:val="008F42E2"/>
    <w:pPr>
      <w:spacing w:before="100" w:beforeAutospacing="1" w:after="100" w:afterAutospacing="1" w:line="240" w:lineRule="auto"/>
    </w:pPr>
    <w:rPr>
      <w:rFonts w:ascii="Arial Unicode MS" w:eastAsia="Arial Unicode MS" w:hAnsi="Arial Unicode MS" w:cs="Arial Unicode MS"/>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34117856">
      <w:bodyDiv w:val="1"/>
      <w:marLeft w:val="0"/>
      <w:marRight w:val="0"/>
      <w:marTop w:val="0"/>
      <w:marBottom w:val="0"/>
      <w:divBdr>
        <w:top w:val="none" w:sz="0" w:space="0" w:color="auto"/>
        <w:left w:val="none" w:sz="0" w:space="0" w:color="auto"/>
        <w:bottom w:val="none" w:sz="0" w:space="0" w:color="auto"/>
        <w:right w:val="none" w:sz="0" w:space="0" w:color="auto"/>
      </w:divBdr>
    </w:div>
    <w:div w:id="517281620">
      <w:bodyDiv w:val="1"/>
      <w:marLeft w:val="0"/>
      <w:marRight w:val="0"/>
      <w:marTop w:val="0"/>
      <w:marBottom w:val="0"/>
      <w:divBdr>
        <w:top w:val="none" w:sz="0" w:space="0" w:color="auto"/>
        <w:left w:val="none" w:sz="0" w:space="0" w:color="auto"/>
        <w:bottom w:val="none" w:sz="0" w:space="0" w:color="auto"/>
        <w:right w:val="none" w:sz="0" w:space="0" w:color="auto"/>
      </w:divBdr>
    </w:div>
    <w:div w:id="7859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Pages>
  <Words>16528</Words>
  <Characters>9421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2017-02-09T06:55:00Z</cp:lastPrinted>
  <dcterms:created xsi:type="dcterms:W3CDTF">2015-11-11T19:29:00Z</dcterms:created>
  <dcterms:modified xsi:type="dcterms:W3CDTF">2017-10-17T19:04:00Z</dcterms:modified>
</cp:coreProperties>
</file>